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A173" w14:textId="77777777" w:rsidR="0067136B" w:rsidRDefault="0067136B" w:rsidP="003B7CA5">
      <w:pPr>
        <w:jc w:val="center"/>
        <w:rPr>
          <w:rFonts w:ascii="Arial" w:hAnsi="Arial" w:cs="Arial"/>
          <w:b/>
          <w:bCs/>
          <w:color w:val="000000" w:themeColor="text1"/>
          <w:sz w:val="48"/>
          <w:szCs w:val="52"/>
        </w:rPr>
      </w:pPr>
    </w:p>
    <w:p w14:paraId="2634815F" w14:textId="654F2E21" w:rsidR="002E572C" w:rsidRPr="002657FF" w:rsidRDefault="00A84FFD" w:rsidP="003B7CA5">
      <w:pPr>
        <w:jc w:val="center"/>
        <w:rPr>
          <w:rFonts w:ascii="Arial" w:hAnsi="Arial" w:cs="Arial"/>
          <w:b/>
          <w:color w:val="000000" w:themeColor="text1"/>
          <w:sz w:val="32"/>
          <w:szCs w:val="28"/>
        </w:rPr>
      </w:pPr>
      <w:r w:rsidRPr="002657FF">
        <w:rPr>
          <w:rFonts w:ascii="Arial" w:hAnsi="Arial" w:cs="Arial"/>
          <w:b/>
          <w:bCs/>
          <w:color w:val="000000" w:themeColor="text1"/>
          <w:sz w:val="48"/>
          <w:szCs w:val="52"/>
        </w:rPr>
        <w:t>Advanced Training in</w:t>
      </w:r>
      <w:r w:rsidR="002E572C" w:rsidRPr="002657FF">
        <w:rPr>
          <w:rFonts w:ascii="Arial" w:hAnsi="Arial" w:cs="Arial"/>
          <w:b/>
          <w:bCs/>
          <w:color w:val="000000" w:themeColor="text1"/>
          <w:sz w:val="48"/>
          <w:szCs w:val="52"/>
        </w:rPr>
        <w:t xml:space="preserve"> Systemic Supervision </w:t>
      </w:r>
    </w:p>
    <w:p w14:paraId="4753DA79" w14:textId="77777777" w:rsidR="002E572C" w:rsidRPr="002657FF" w:rsidRDefault="002E572C" w:rsidP="002E572C">
      <w:pPr>
        <w:spacing w:after="200" w:line="276" w:lineRule="auto"/>
        <w:jc w:val="center"/>
        <w:rPr>
          <w:rFonts w:ascii="Arial" w:hAnsi="Arial" w:cs="Arial"/>
          <w:sz w:val="28"/>
          <w:szCs w:val="24"/>
        </w:rPr>
      </w:pPr>
      <w:r w:rsidRPr="002657FF">
        <w:rPr>
          <w:rFonts w:ascii="Arial" w:hAnsi="Arial" w:cs="Arial"/>
          <w:sz w:val="28"/>
          <w:szCs w:val="24"/>
        </w:rPr>
        <w:t>AFT Accredited training in Systemic and Family Therapy Supervision</w:t>
      </w:r>
    </w:p>
    <w:p w14:paraId="2709407C" w14:textId="28FBA7EB" w:rsidR="002E572C" w:rsidRPr="00D92888" w:rsidRDefault="002E572C" w:rsidP="002E572C">
      <w:pPr>
        <w:spacing w:after="200"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D92888">
        <w:rPr>
          <w:rFonts w:asciiTheme="minorHAnsi" w:hAnsiTheme="minorHAnsi" w:cs="Arial"/>
          <w:noProof/>
          <w:sz w:val="28"/>
          <w:szCs w:val="28"/>
          <w:lang w:eastAsia="en-GB"/>
        </w:rPr>
        <w:drawing>
          <wp:inline distT="0" distB="0" distL="0" distR="0" wp14:anchorId="5965B82A" wp14:editId="2E56FC46">
            <wp:extent cx="2066925" cy="1304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8DD3F" w14:textId="5F118958" w:rsidR="002E572C" w:rsidRPr="00F11F46" w:rsidRDefault="002657FF" w:rsidP="00AA0CCA">
      <w:pPr>
        <w:ind w:left="142" w:righ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</w:t>
      </w:r>
      <w:r w:rsidR="00BD0D8D" w:rsidRPr="00F11F46">
        <w:rPr>
          <w:rFonts w:ascii="Arial" w:hAnsi="Arial" w:cs="Arial"/>
          <w:b/>
          <w:sz w:val="28"/>
          <w:szCs w:val="28"/>
        </w:rPr>
        <w:t xml:space="preserve"> 202</w:t>
      </w:r>
      <w:r w:rsidR="00850E4C" w:rsidRPr="00F11F46">
        <w:rPr>
          <w:rFonts w:ascii="Arial" w:hAnsi="Arial" w:cs="Arial"/>
          <w:b/>
          <w:sz w:val="28"/>
          <w:szCs w:val="28"/>
        </w:rPr>
        <w:t>6</w:t>
      </w:r>
      <w:r w:rsidR="002E572C" w:rsidRPr="00F11F46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January</w:t>
      </w:r>
      <w:r w:rsidR="00850E4C" w:rsidRPr="00F11F46">
        <w:rPr>
          <w:rFonts w:ascii="Arial" w:hAnsi="Arial" w:cs="Arial"/>
          <w:b/>
          <w:sz w:val="28"/>
          <w:szCs w:val="28"/>
        </w:rPr>
        <w:t xml:space="preserve"> 2028</w:t>
      </w:r>
    </w:p>
    <w:p w14:paraId="3A5E1D7F" w14:textId="77777777" w:rsidR="002E572C" w:rsidRPr="002657FF" w:rsidRDefault="002E572C" w:rsidP="009218FC">
      <w:pPr>
        <w:ind w:left="142" w:right="283"/>
        <w:jc w:val="center"/>
        <w:rPr>
          <w:rFonts w:ascii="Arial" w:hAnsi="Arial" w:cs="Arial"/>
          <w:b/>
          <w:sz w:val="22"/>
          <w:szCs w:val="22"/>
        </w:rPr>
      </w:pPr>
    </w:p>
    <w:p w14:paraId="4E8B10C4" w14:textId="77777777" w:rsidR="00385E8A" w:rsidRPr="002657FF" w:rsidRDefault="00385E8A" w:rsidP="00F95D65">
      <w:pPr>
        <w:autoSpaceDE w:val="0"/>
        <w:autoSpaceDN w:val="0"/>
        <w:adjustRightInd w:val="0"/>
        <w:spacing w:line="276" w:lineRule="auto"/>
        <w:ind w:left="284" w:right="567"/>
        <w:rPr>
          <w:rFonts w:ascii="Arial" w:hAnsi="Arial" w:cs="Arial"/>
          <w:b/>
          <w:sz w:val="22"/>
          <w:szCs w:val="22"/>
        </w:rPr>
      </w:pPr>
      <w:r w:rsidRPr="002657FF">
        <w:rPr>
          <w:rFonts w:ascii="Arial" w:hAnsi="Arial" w:cs="Arial"/>
          <w:b/>
          <w:sz w:val="22"/>
          <w:szCs w:val="22"/>
        </w:rPr>
        <w:t>Are you looking to develop your skills in systemic supervision? Then this is the course for you!</w:t>
      </w:r>
    </w:p>
    <w:p w14:paraId="51FFA1F8" w14:textId="42D896FC" w:rsidR="002657FF" w:rsidRDefault="00385E8A" w:rsidP="00F95D65">
      <w:pPr>
        <w:autoSpaceDE w:val="0"/>
        <w:autoSpaceDN w:val="0"/>
        <w:adjustRightInd w:val="0"/>
        <w:spacing w:line="276" w:lineRule="auto"/>
        <w:ind w:left="284" w:right="567"/>
        <w:rPr>
          <w:rFonts w:ascii="Arial" w:hAnsi="Arial" w:cs="Arial"/>
          <w:sz w:val="22"/>
          <w:szCs w:val="22"/>
        </w:rPr>
      </w:pPr>
      <w:r w:rsidRPr="002657FF">
        <w:rPr>
          <w:rFonts w:ascii="Arial" w:hAnsi="Arial" w:cs="Arial"/>
          <w:sz w:val="22"/>
          <w:szCs w:val="22"/>
        </w:rPr>
        <w:t xml:space="preserve">We train qualified family therapists in supervising </w:t>
      </w:r>
      <w:r w:rsidR="002E572C" w:rsidRPr="002657FF">
        <w:rPr>
          <w:rFonts w:ascii="Arial" w:hAnsi="Arial" w:cs="Arial"/>
          <w:sz w:val="22"/>
          <w:szCs w:val="22"/>
        </w:rPr>
        <w:t>the clinical work</w:t>
      </w:r>
      <w:r w:rsidR="002657FF">
        <w:rPr>
          <w:rFonts w:ascii="Arial" w:hAnsi="Arial" w:cs="Arial"/>
          <w:sz w:val="22"/>
          <w:szCs w:val="22"/>
        </w:rPr>
        <w:t xml:space="preserve"> of other practitioners, </w:t>
      </w:r>
      <w:r w:rsidR="00E77135">
        <w:rPr>
          <w:rFonts w:ascii="Arial" w:hAnsi="Arial" w:cs="Arial"/>
          <w:sz w:val="22"/>
          <w:szCs w:val="22"/>
        </w:rPr>
        <w:t xml:space="preserve">including: </w:t>
      </w:r>
      <w:r w:rsidR="002657FF">
        <w:rPr>
          <w:rFonts w:ascii="Arial" w:hAnsi="Arial" w:cs="Arial"/>
          <w:sz w:val="22"/>
          <w:szCs w:val="22"/>
        </w:rPr>
        <w:t xml:space="preserve">clinicians trained to foundation </w:t>
      </w:r>
      <w:r w:rsidR="00CD0AB8">
        <w:rPr>
          <w:rFonts w:ascii="Arial" w:hAnsi="Arial" w:cs="Arial"/>
          <w:sz w:val="22"/>
          <w:szCs w:val="22"/>
        </w:rPr>
        <w:t>or intermediate level</w:t>
      </w:r>
      <w:r w:rsidR="00E77135">
        <w:rPr>
          <w:rFonts w:ascii="Arial" w:hAnsi="Arial" w:cs="Arial"/>
          <w:sz w:val="22"/>
          <w:szCs w:val="22"/>
        </w:rPr>
        <w:t xml:space="preserve">; </w:t>
      </w:r>
      <w:r w:rsidR="002657FF">
        <w:rPr>
          <w:rFonts w:ascii="Arial" w:hAnsi="Arial" w:cs="Arial"/>
          <w:sz w:val="22"/>
          <w:szCs w:val="22"/>
        </w:rPr>
        <w:t>students</w:t>
      </w:r>
      <w:r w:rsidR="00366285">
        <w:rPr>
          <w:rFonts w:ascii="Arial" w:hAnsi="Arial" w:cs="Arial"/>
          <w:sz w:val="22"/>
          <w:szCs w:val="22"/>
        </w:rPr>
        <w:t xml:space="preserve"> undergoing</w:t>
      </w:r>
      <w:r w:rsidR="00E77135">
        <w:rPr>
          <w:rFonts w:ascii="Arial" w:hAnsi="Arial" w:cs="Arial"/>
          <w:sz w:val="22"/>
          <w:szCs w:val="22"/>
        </w:rPr>
        <w:t xml:space="preserve"> systemic</w:t>
      </w:r>
      <w:r w:rsidR="002657FF">
        <w:rPr>
          <w:rFonts w:ascii="Arial" w:hAnsi="Arial" w:cs="Arial"/>
          <w:sz w:val="22"/>
          <w:szCs w:val="22"/>
        </w:rPr>
        <w:t xml:space="preserve"> </w:t>
      </w:r>
      <w:r w:rsidR="00E77135">
        <w:rPr>
          <w:rFonts w:ascii="Arial" w:hAnsi="Arial" w:cs="Arial"/>
          <w:sz w:val="22"/>
          <w:szCs w:val="22"/>
        </w:rPr>
        <w:t xml:space="preserve">training; </w:t>
      </w:r>
      <w:r w:rsidR="002657FF">
        <w:rPr>
          <w:rFonts w:ascii="Arial" w:hAnsi="Arial" w:cs="Arial"/>
          <w:sz w:val="22"/>
          <w:szCs w:val="22"/>
        </w:rPr>
        <w:t>qualified family thera</w:t>
      </w:r>
      <w:r w:rsidR="002657FF" w:rsidRPr="002657FF">
        <w:rPr>
          <w:rFonts w:ascii="Arial" w:hAnsi="Arial" w:cs="Arial"/>
          <w:sz w:val="22"/>
          <w:szCs w:val="22"/>
        </w:rPr>
        <w:t>p</w:t>
      </w:r>
      <w:r w:rsidR="00E77135">
        <w:rPr>
          <w:rFonts w:ascii="Arial" w:hAnsi="Arial" w:cs="Arial"/>
          <w:sz w:val="22"/>
          <w:szCs w:val="22"/>
        </w:rPr>
        <w:t xml:space="preserve">ists; </w:t>
      </w:r>
      <w:r w:rsidR="001E14B3" w:rsidRPr="002657FF">
        <w:rPr>
          <w:rFonts w:ascii="Arial" w:hAnsi="Arial" w:cs="Arial"/>
          <w:sz w:val="22"/>
          <w:szCs w:val="22"/>
        </w:rPr>
        <w:t>teams and staff working with families and networks wishing to work with a systemic orientation.</w:t>
      </w:r>
    </w:p>
    <w:p w14:paraId="0A252608" w14:textId="77777777" w:rsidR="001E5BED" w:rsidRPr="002657FF" w:rsidRDefault="001E5BED" w:rsidP="00F95D65">
      <w:pPr>
        <w:autoSpaceDE w:val="0"/>
        <w:autoSpaceDN w:val="0"/>
        <w:adjustRightInd w:val="0"/>
        <w:spacing w:line="276" w:lineRule="auto"/>
        <w:ind w:left="284" w:right="567"/>
        <w:rPr>
          <w:rFonts w:ascii="Arial" w:hAnsi="Arial" w:cs="Arial"/>
          <w:sz w:val="22"/>
          <w:szCs w:val="22"/>
        </w:rPr>
      </w:pPr>
    </w:p>
    <w:p w14:paraId="450838C6" w14:textId="2D59D358" w:rsidR="00F11F46" w:rsidRPr="002657FF" w:rsidRDefault="00F11F46" w:rsidP="00F95D65">
      <w:pPr>
        <w:autoSpaceDE w:val="0"/>
        <w:autoSpaceDN w:val="0"/>
        <w:adjustRightInd w:val="0"/>
        <w:spacing w:after="200" w:line="276" w:lineRule="auto"/>
        <w:ind w:left="284" w:right="567"/>
        <w:rPr>
          <w:rFonts w:ascii="Arial" w:hAnsi="Arial" w:cs="Arial"/>
          <w:sz w:val="22"/>
          <w:szCs w:val="22"/>
        </w:rPr>
      </w:pPr>
      <w:r w:rsidRPr="002657FF">
        <w:rPr>
          <w:rFonts w:ascii="Arial" w:hAnsi="Arial" w:cs="Arial"/>
          <w:b/>
          <w:sz w:val="22"/>
          <w:szCs w:val="22"/>
        </w:rPr>
        <w:t>Online open event</w:t>
      </w:r>
      <w:r w:rsidRPr="002657FF">
        <w:rPr>
          <w:rFonts w:ascii="Arial" w:hAnsi="Arial" w:cs="Arial"/>
          <w:sz w:val="22"/>
          <w:szCs w:val="22"/>
        </w:rPr>
        <w:t xml:space="preserve">: Wednesday </w:t>
      </w:r>
      <w:r w:rsidR="002657FF" w:rsidRPr="002657FF">
        <w:rPr>
          <w:rFonts w:ascii="Arial" w:hAnsi="Arial" w:cs="Arial"/>
          <w:sz w:val="22"/>
          <w:szCs w:val="22"/>
        </w:rPr>
        <w:t>14</w:t>
      </w:r>
      <w:r w:rsidR="002657FF" w:rsidRPr="002657FF">
        <w:rPr>
          <w:rFonts w:ascii="Arial" w:hAnsi="Arial" w:cs="Arial"/>
          <w:sz w:val="22"/>
          <w:szCs w:val="22"/>
          <w:vertAlign w:val="superscript"/>
        </w:rPr>
        <w:t>th</w:t>
      </w:r>
      <w:r w:rsidR="002657FF" w:rsidRPr="002657FF">
        <w:rPr>
          <w:rFonts w:ascii="Arial" w:hAnsi="Arial" w:cs="Arial"/>
          <w:sz w:val="22"/>
          <w:szCs w:val="22"/>
        </w:rPr>
        <w:t xml:space="preserve"> January </w:t>
      </w:r>
      <w:r w:rsidR="00AA0CCA" w:rsidRPr="002657FF">
        <w:rPr>
          <w:rFonts w:ascii="Arial" w:hAnsi="Arial" w:cs="Arial"/>
          <w:sz w:val="22"/>
          <w:szCs w:val="22"/>
        </w:rPr>
        <w:t>202</w:t>
      </w:r>
      <w:r w:rsidR="002657FF" w:rsidRPr="002657FF">
        <w:rPr>
          <w:rFonts w:ascii="Arial" w:hAnsi="Arial" w:cs="Arial"/>
          <w:sz w:val="22"/>
          <w:szCs w:val="22"/>
        </w:rPr>
        <w:t>6</w:t>
      </w:r>
      <w:r w:rsidR="00610CA4">
        <w:rPr>
          <w:rFonts w:ascii="Arial" w:hAnsi="Arial" w:cs="Arial"/>
          <w:sz w:val="22"/>
          <w:szCs w:val="22"/>
        </w:rPr>
        <w:t>,</w:t>
      </w:r>
      <w:r w:rsidR="00AA0CCA" w:rsidRPr="002657FF">
        <w:rPr>
          <w:rFonts w:ascii="Arial" w:hAnsi="Arial" w:cs="Arial"/>
          <w:sz w:val="22"/>
          <w:szCs w:val="22"/>
        </w:rPr>
        <w:t xml:space="preserve"> 5-6pm</w:t>
      </w:r>
      <w:r w:rsidR="005C63E1">
        <w:rPr>
          <w:rFonts w:ascii="Arial" w:hAnsi="Arial" w:cs="Arial"/>
          <w:sz w:val="22"/>
          <w:szCs w:val="22"/>
        </w:rPr>
        <w:t xml:space="preserve"> via Teams</w:t>
      </w:r>
    </w:p>
    <w:p w14:paraId="4E047615" w14:textId="06531C81" w:rsidR="002242AE" w:rsidRPr="002657FF" w:rsidRDefault="00AA0CCA" w:rsidP="00F95D65">
      <w:pPr>
        <w:autoSpaceDE w:val="0"/>
        <w:autoSpaceDN w:val="0"/>
        <w:adjustRightInd w:val="0"/>
        <w:spacing w:after="200" w:line="276" w:lineRule="auto"/>
        <w:ind w:left="284" w:right="567"/>
        <w:rPr>
          <w:rFonts w:ascii="Arial" w:hAnsi="Arial" w:cs="Arial"/>
          <w:sz w:val="22"/>
          <w:szCs w:val="22"/>
        </w:rPr>
      </w:pPr>
      <w:r w:rsidRPr="002657FF">
        <w:rPr>
          <w:rFonts w:ascii="Arial" w:hAnsi="Arial" w:cs="Arial"/>
          <w:sz w:val="22"/>
          <w:szCs w:val="22"/>
        </w:rPr>
        <w:t xml:space="preserve">Please email </w:t>
      </w:r>
      <w:hyperlink r:id="rId9" w:history="1">
        <w:r w:rsidRPr="002657FF">
          <w:rPr>
            <w:rStyle w:val="Hyperlink"/>
            <w:rFonts w:ascii="Arial" w:hAnsi="Arial" w:cs="Arial"/>
            <w:sz w:val="22"/>
            <w:szCs w:val="22"/>
          </w:rPr>
          <w:t>k.hall1@leeds.ac.uk</w:t>
        </w:r>
      </w:hyperlink>
      <w:r w:rsidRPr="002657FF">
        <w:rPr>
          <w:rFonts w:ascii="Arial" w:hAnsi="Arial" w:cs="Arial"/>
          <w:sz w:val="22"/>
          <w:szCs w:val="22"/>
        </w:rPr>
        <w:t xml:space="preserve"> to confirm your place and request the </w:t>
      </w:r>
      <w:r w:rsidR="002657FF" w:rsidRPr="002657FF">
        <w:rPr>
          <w:rFonts w:ascii="Arial" w:hAnsi="Arial" w:cs="Arial"/>
          <w:sz w:val="22"/>
          <w:szCs w:val="22"/>
        </w:rPr>
        <w:t xml:space="preserve">Teams </w:t>
      </w:r>
      <w:r w:rsidRPr="002657FF">
        <w:rPr>
          <w:rFonts w:ascii="Arial" w:hAnsi="Arial" w:cs="Arial"/>
          <w:sz w:val="22"/>
          <w:szCs w:val="22"/>
        </w:rPr>
        <w:t>meeting</w:t>
      </w:r>
      <w:r w:rsidR="002242AE" w:rsidRPr="002657FF">
        <w:rPr>
          <w:rFonts w:ascii="Arial" w:hAnsi="Arial" w:cs="Arial"/>
          <w:sz w:val="22"/>
          <w:szCs w:val="22"/>
        </w:rPr>
        <w:t xml:space="preserve"> link</w:t>
      </w:r>
    </w:p>
    <w:p w14:paraId="37DBBD38" w14:textId="33B5A376" w:rsidR="0067136B" w:rsidRPr="00D840AD" w:rsidRDefault="00385E8A" w:rsidP="00F95D65">
      <w:pPr>
        <w:autoSpaceDE w:val="0"/>
        <w:autoSpaceDN w:val="0"/>
        <w:adjustRightInd w:val="0"/>
        <w:spacing w:after="200" w:line="276" w:lineRule="auto"/>
        <w:ind w:left="284" w:right="567"/>
        <w:rPr>
          <w:rFonts w:ascii="Arial" w:hAnsi="Arial" w:cs="Arial"/>
          <w:b/>
          <w:i/>
          <w:sz w:val="22"/>
          <w:szCs w:val="22"/>
          <w:u w:val="single"/>
        </w:rPr>
      </w:pPr>
      <w:r w:rsidRPr="002657FF">
        <w:rPr>
          <w:rFonts w:ascii="Arial" w:hAnsi="Arial" w:cs="Arial"/>
          <w:b/>
          <w:sz w:val="22"/>
          <w:szCs w:val="22"/>
        </w:rPr>
        <w:t>Course outline</w:t>
      </w:r>
      <w:r w:rsidRPr="002657FF">
        <w:rPr>
          <w:rFonts w:ascii="Arial" w:hAnsi="Arial" w:cs="Arial"/>
          <w:sz w:val="22"/>
          <w:szCs w:val="22"/>
        </w:rPr>
        <w:t xml:space="preserve">: The course comprises </w:t>
      </w:r>
      <w:r w:rsidR="002657FF" w:rsidRPr="002657FF">
        <w:rPr>
          <w:rFonts w:ascii="Arial" w:hAnsi="Arial" w:cs="Arial"/>
          <w:sz w:val="22"/>
          <w:szCs w:val="22"/>
        </w:rPr>
        <w:t xml:space="preserve">approximately </w:t>
      </w:r>
      <w:r w:rsidRPr="002657FF">
        <w:rPr>
          <w:rFonts w:ascii="Arial" w:hAnsi="Arial" w:cs="Arial"/>
          <w:sz w:val="22"/>
          <w:szCs w:val="22"/>
        </w:rPr>
        <w:t xml:space="preserve">20 </w:t>
      </w:r>
      <w:r w:rsidR="0067136B">
        <w:rPr>
          <w:rFonts w:ascii="Arial" w:hAnsi="Arial" w:cs="Arial"/>
          <w:sz w:val="22"/>
          <w:szCs w:val="22"/>
        </w:rPr>
        <w:t xml:space="preserve">in-person </w:t>
      </w:r>
      <w:r w:rsidR="00F853E5" w:rsidRPr="002657FF">
        <w:rPr>
          <w:rFonts w:ascii="Arial" w:hAnsi="Arial" w:cs="Arial"/>
          <w:sz w:val="22"/>
          <w:szCs w:val="22"/>
        </w:rPr>
        <w:t xml:space="preserve">study </w:t>
      </w:r>
      <w:r w:rsidRPr="002657FF">
        <w:rPr>
          <w:rFonts w:ascii="Arial" w:hAnsi="Arial" w:cs="Arial"/>
          <w:sz w:val="22"/>
          <w:szCs w:val="22"/>
        </w:rPr>
        <w:t>days over a 19 month period</w:t>
      </w:r>
      <w:r w:rsidR="00F853E5" w:rsidRPr="002657FF">
        <w:rPr>
          <w:rFonts w:ascii="Arial" w:hAnsi="Arial" w:cs="Arial"/>
          <w:sz w:val="22"/>
          <w:szCs w:val="22"/>
        </w:rPr>
        <w:t xml:space="preserve"> (</w:t>
      </w:r>
      <w:r w:rsidRPr="002657FF">
        <w:rPr>
          <w:rFonts w:ascii="Arial" w:hAnsi="Arial" w:cs="Arial"/>
          <w:sz w:val="22"/>
          <w:szCs w:val="22"/>
        </w:rPr>
        <w:t xml:space="preserve">mostly </w:t>
      </w:r>
      <w:r w:rsidR="002657FF" w:rsidRPr="002657FF">
        <w:rPr>
          <w:rFonts w:ascii="Arial" w:hAnsi="Arial" w:cs="Arial"/>
          <w:sz w:val="22"/>
          <w:szCs w:val="22"/>
        </w:rPr>
        <w:t>M</w:t>
      </w:r>
      <w:r w:rsidRPr="002657FF">
        <w:rPr>
          <w:rFonts w:ascii="Arial" w:hAnsi="Arial" w:cs="Arial"/>
          <w:sz w:val="22"/>
          <w:szCs w:val="22"/>
        </w:rPr>
        <w:t>ondays</w:t>
      </w:r>
      <w:r w:rsidR="00F853E5" w:rsidRPr="002657FF">
        <w:rPr>
          <w:rFonts w:ascii="Arial" w:hAnsi="Arial" w:cs="Arial"/>
          <w:sz w:val="22"/>
          <w:szCs w:val="22"/>
        </w:rPr>
        <w:t>)</w:t>
      </w:r>
      <w:r w:rsidRPr="002657FF">
        <w:rPr>
          <w:rFonts w:ascii="Arial" w:hAnsi="Arial" w:cs="Arial"/>
          <w:sz w:val="22"/>
          <w:szCs w:val="22"/>
        </w:rPr>
        <w:t xml:space="preserve"> from 9.30am-4.30pm.</w:t>
      </w:r>
      <w:r w:rsidR="002242AE" w:rsidRPr="002657FF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F853E5" w:rsidRPr="002657FF">
        <w:rPr>
          <w:rFonts w:ascii="Arial" w:hAnsi="Arial" w:cs="Arial"/>
          <w:bCs/>
          <w:sz w:val="22"/>
          <w:szCs w:val="22"/>
          <w:lang w:eastAsia="en-GB"/>
        </w:rPr>
        <w:t>The days cover:</w:t>
      </w:r>
      <w:r w:rsidR="0067136B" w:rsidRPr="002657FF">
        <w:rPr>
          <w:rFonts w:ascii="Arial" w:hAnsi="Arial" w:cs="Arial"/>
          <w:sz w:val="22"/>
          <w:szCs w:val="22"/>
        </w:rPr>
        <w:t xml:space="preserve"> </w:t>
      </w:r>
      <w:r w:rsidR="00F853E5" w:rsidRPr="002657FF">
        <w:rPr>
          <w:rFonts w:ascii="Arial" w:hAnsi="Arial" w:cs="Arial"/>
          <w:bCs/>
          <w:sz w:val="22"/>
          <w:szCs w:val="22"/>
          <w:lang w:eastAsia="en-GB"/>
        </w:rPr>
        <w:t>t</w:t>
      </w:r>
      <w:r w:rsidR="002242AE" w:rsidRPr="002657FF">
        <w:rPr>
          <w:rFonts w:ascii="Arial" w:hAnsi="Arial" w:cs="Arial"/>
          <w:bCs/>
          <w:sz w:val="22"/>
          <w:szCs w:val="22"/>
          <w:lang w:eastAsia="en-GB"/>
        </w:rPr>
        <w:t>heory and skills of s</w:t>
      </w:r>
      <w:r w:rsidR="00FA1D65" w:rsidRPr="002657FF">
        <w:rPr>
          <w:rFonts w:ascii="Arial" w:hAnsi="Arial" w:cs="Arial"/>
          <w:bCs/>
          <w:sz w:val="22"/>
          <w:szCs w:val="22"/>
          <w:lang w:eastAsia="en-GB"/>
        </w:rPr>
        <w:t>ystemic s</w:t>
      </w:r>
      <w:r w:rsidR="002242AE" w:rsidRPr="002657FF">
        <w:rPr>
          <w:rFonts w:ascii="Arial" w:hAnsi="Arial" w:cs="Arial"/>
          <w:bCs/>
          <w:sz w:val="22"/>
          <w:szCs w:val="22"/>
          <w:lang w:eastAsia="en-GB"/>
        </w:rPr>
        <w:t xml:space="preserve">upervision, </w:t>
      </w:r>
      <w:r w:rsidR="009218FC">
        <w:rPr>
          <w:rFonts w:ascii="Arial" w:hAnsi="Arial" w:cs="Arial"/>
          <w:bCs/>
          <w:sz w:val="22"/>
          <w:szCs w:val="22"/>
          <w:lang w:eastAsia="en-GB"/>
        </w:rPr>
        <w:t>t</w:t>
      </w:r>
      <w:r w:rsidR="009218FC" w:rsidRPr="002657FF">
        <w:rPr>
          <w:rFonts w:ascii="Arial" w:hAnsi="Arial" w:cs="Arial"/>
          <w:sz w:val="22"/>
          <w:szCs w:val="22"/>
        </w:rPr>
        <w:t>eaching and learning theory</w:t>
      </w:r>
      <w:r w:rsidR="009218FC">
        <w:rPr>
          <w:rFonts w:ascii="Arial" w:hAnsi="Arial" w:cs="Arial"/>
          <w:sz w:val="22"/>
          <w:szCs w:val="22"/>
        </w:rPr>
        <w:t>,</w:t>
      </w:r>
      <w:r w:rsidR="009218FC" w:rsidRPr="002657FF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DB12C8">
        <w:rPr>
          <w:rFonts w:ascii="Arial" w:hAnsi="Arial" w:cs="Arial"/>
          <w:bCs/>
          <w:sz w:val="22"/>
          <w:szCs w:val="22"/>
          <w:lang w:eastAsia="en-GB"/>
        </w:rPr>
        <w:t xml:space="preserve">and </w:t>
      </w:r>
      <w:r w:rsidR="002242AE" w:rsidRPr="002657FF">
        <w:rPr>
          <w:rFonts w:ascii="Arial" w:hAnsi="Arial" w:cs="Arial"/>
          <w:bCs/>
          <w:sz w:val="22"/>
          <w:szCs w:val="22"/>
          <w:lang w:eastAsia="en-GB"/>
        </w:rPr>
        <w:t>personal and professional development in supervision</w:t>
      </w:r>
      <w:r w:rsidR="00331493" w:rsidRPr="002657FF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F853E5" w:rsidRPr="002657FF">
        <w:rPr>
          <w:rFonts w:ascii="Arial" w:hAnsi="Arial" w:cs="Arial"/>
          <w:bCs/>
          <w:sz w:val="22"/>
          <w:szCs w:val="22"/>
          <w:lang w:eastAsia="en-GB"/>
        </w:rPr>
        <w:t xml:space="preserve">across </w:t>
      </w:r>
      <w:r w:rsidR="002242AE" w:rsidRPr="002657FF">
        <w:rPr>
          <w:rFonts w:ascii="Arial" w:hAnsi="Arial" w:cs="Arial"/>
          <w:bCs/>
          <w:sz w:val="22"/>
          <w:szCs w:val="22"/>
          <w:lang w:eastAsia="en-GB"/>
        </w:rPr>
        <w:t>a combination of individual,</w:t>
      </w:r>
      <w:r w:rsidR="00331493" w:rsidRPr="002657FF">
        <w:rPr>
          <w:rFonts w:ascii="Arial" w:hAnsi="Arial" w:cs="Arial"/>
          <w:bCs/>
          <w:sz w:val="22"/>
          <w:szCs w:val="22"/>
          <w:lang w:eastAsia="en-GB"/>
        </w:rPr>
        <w:t xml:space="preserve"> team, live and recorded format</w:t>
      </w:r>
      <w:r w:rsidR="00C46A42">
        <w:rPr>
          <w:rFonts w:ascii="Arial" w:hAnsi="Arial" w:cs="Arial"/>
          <w:bCs/>
          <w:sz w:val="22"/>
          <w:szCs w:val="22"/>
          <w:lang w:eastAsia="en-GB"/>
        </w:rPr>
        <w:t>s</w:t>
      </w:r>
      <w:r w:rsidR="00FA1D65" w:rsidRPr="002657FF">
        <w:rPr>
          <w:rFonts w:ascii="Arial" w:hAnsi="Arial" w:cs="Arial"/>
          <w:bCs/>
          <w:sz w:val="22"/>
          <w:szCs w:val="22"/>
          <w:lang w:eastAsia="en-GB"/>
        </w:rPr>
        <w:t>.</w:t>
      </w:r>
      <w:r w:rsidR="00331493" w:rsidRPr="002657FF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67136B" w:rsidRPr="002657FF">
        <w:rPr>
          <w:rFonts w:ascii="Arial" w:hAnsi="Arial" w:cs="Arial"/>
          <w:sz w:val="22"/>
          <w:szCs w:val="22"/>
        </w:rPr>
        <w:t xml:space="preserve">The course </w:t>
      </w:r>
      <w:r w:rsidR="0067136B">
        <w:rPr>
          <w:rFonts w:ascii="Arial" w:hAnsi="Arial" w:cs="Arial"/>
          <w:sz w:val="22"/>
          <w:szCs w:val="22"/>
        </w:rPr>
        <w:t>also attend to matters relating</w:t>
      </w:r>
      <w:r w:rsidR="0067136B" w:rsidRPr="002657FF">
        <w:rPr>
          <w:rFonts w:ascii="Arial" w:hAnsi="Arial" w:cs="Arial"/>
          <w:sz w:val="22"/>
          <w:szCs w:val="22"/>
        </w:rPr>
        <w:t xml:space="preserve"> to pe</w:t>
      </w:r>
      <w:r w:rsidR="00DB12C8">
        <w:rPr>
          <w:rFonts w:ascii="Arial" w:hAnsi="Arial" w:cs="Arial"/>
          <w:sz w:val="22"/>
          <w:szCs w:val="22"/>
        </w:rPr>
        <w:t xml:space="preserve">rsonal and social difference and </w:t>
      </w:r>
      <w:r w:rsidR="00D75649">
        <w:rPr>
          <w:rFonts w:ascii="Arial" w:hAnsi="Arial" w:cs="Arial"/>
          <w:sz w:val="22"/>
          <w:szCs w:val="22"/>
        </w:rPr>
        <w:t>organisational positioning.</w:t>
      </w:r>
    </w:p>
    <w:p w14:paraId="1EEA6CBF" w14:textId="59F6AF90" w:rsidR="002242AE" w:rsidRDefault="00331493" w:rsidP="00F95D65">
      <w:pPr>
        <w:autoSpaceDE w:val="0"/>
        <w:autoSpaceDN w:val="0"/>
        <w:adjustRightInd w:val="0"/>
        <w:spacing w:after="200" w:line="276" w:lineRule="auto"/>
        <w:ind w:left="284" w:right="567"/>
        <w:rPr>
          <w:rFonts w:ascii="Arial" w:hAnsi="Arial" w:cs="Arial"/>
          <w:sz w:val="22"/>
          <w:szCs w:val="22"/>
        </w:rPr>
      </w:pPr>
      <w:r w:rsidRPr="002657FF">
        <w:rPr>
          <w:rFonts w:ascii="Arial" w:hAnsi="Arial" w:cs="Arial"/>
          <w:sz w:val="22"/>
          <w:szCs w:val="22"/>
        </w:rPr>
        <w:t>The course days begin with tutor or student led theoretical seminars. The rest of the course days are apportioned for supervision of supervision</w:t>
      </w:r>
      <w:r w:rsidR="002657FF" w:rsidRPr="002657FF">
        <w:rPr>
          <w:rFonts w:ascii="Arial" w:hAnsi="Arial" w:cs="Arial"/>
          <w:sz w:val="22"/>
          <w:szCs w:val="22"/>
        </w:rPr>
        <w:t xml:space="preserve"> and </w:t>
      </w:r>
      <w:r w:rsidRPr="002657FF">
        <w:rPr>
          <w:rFonts w:ascii="Arial" w:hAnsi="Arial" w:cs="Arial"/>
          <w:sz w:val="22"/>
          <w:szCs w:val="22"/>
        </w:rPr>
        <w:t>personal and professional development of the supervisor. Additional theoretical input is gained from attending external study days with outside speakers.</w:t>
      </w:r>
      <w:r w:rsidR="002657FF" w:rsidRPr="002657FF">
        <w:rPr>
          <w:rFonts w:ascii="Arial" w:hAnsi="Arial" w:cs="Arial"/>
          <w:sz w:val="22"/>
          <w:szCs w:val="22"/>
        </w:rPr>
        <w:t xml:space="preserve"> </w:t>
      </w:r>
    </w:p>
    <w:p w14:paraId="028C6A4A" w14:textId="4F2B0CCA" w:rsidR="0067136B" w:rsidRDefault="00385E8A" w:rsidP="00F95D65">
      <w:pPr>
        <w:autoSpaceDE w:val="0"/>
        <w:autoSpaceDN w:val="0"/>
        <w:adjustRightInd w:val="0"/>
        <w:spacing w:after="200" w:line="276" w:lineRule="auto"/>
        <w:ind w:left="284" w:right="567"/>
        <w:rPr>
          <w:rFonts w:ascii="Arial" w:hAnsi="Arial" w:cs="Arial"/>
          <w:b/>
          <w:sz w:val="22"/>
          <w:szCs w:val="22"/>
        </w:rPr>
      </w:pPr>
      <w:r w:rsidRPr="002657FF">
        <w:rPr>
          <w:rFonts w:ascii="Arial" w:hAnsi="Arial" w:cs="Arial"/>
          <w:b/>
          <w:sz w:val="22"/>
          <w:szCs w:val="22"/>
        </w:rPr>
        <w:t>Entry requirements</w:t>
      </w:r>
      <w:r w:rsidRPr="002657FF">
        <w:rPr>
          <w:rFonts w:ascii="Arial" w:hAnsi="Arial" w:cs="Arial"/>
          <w:sz w:val="22"/>
          <w:szCs w:val="22"/>
        </w:rPr>
        <w:t xml:space="preserve">:  </w:t>
      </w:r>
      <w:r w:rsidR="00DC3C5D">
        <w:rPr>
          <w:rFonts w:ascii="Arial" w:hAnsi="Arial" w:cs="Arial"/>
          <w:sz w:val="22"/>
          <w:szCs w:val="22"/>
        </w:rPr>
        <w:t>Y</w:t>
      </w:r>
      <w:r w:rsidRPr="002657FF">
        <w:rPr>
          <w:rFonts w:ascii="Arial" w:hAnsi="Arial" w:cs="Arial"/>
          <w:sz w:val="22"/>
          <w:szCs w:val="22"/>
        </w:rPr>
        <w:t xml:space="preserve">ou will </w:t>
      </w:r>
      <w:r w:rsidR="00AA45F7" w:rsidRPr="002657FF">
        <w:rPr>
          <w:rFonts w:ascii="Arial" w:hAnsi="Arial" w:cs="Arial"/>
          <w:sz w:val="22"/>
          <w:szCs w:val="22"/>
        </w:rPr>
        <w:t>have been</w:t>
      </w:r>
      <w:r w:rsidRPr="002657FF">
        <w:rPr>
          <w:rFonts w:ascii="Arial" w:hAnsi="Arial" w:cs="Arial"/>
          <w:sz w:val="22"/>
          <w:szCs w:val="22"/>
        </w:rPr>
        <w:t xml:space="preserve"> qualified as a Family Therapist/Systemic Psychotherapist for </w:t>
      </w:r>
      <w:r w:rsidRPr="00F95D65">
        <w:rPr>
          <w:rFonts w:ascii="Arial" w:hAnsi="Arial" w:cs="Arial"/>
          <w:sz w:val="22"/>
          <w:szCs w:val="22"/>
          <w:u w:val="single"/>
        </w:rPr>
        <w:t xml:space="preserve">at least 3 </w:t>
      </w:r>
      <w:r w:rsidR="00FA1D65" w:rsidRPr="00F95D65">
        <w:rPr>
          <w:rFonts w:ascii="Arial" w:hAnsi="Arial" w:cs="Arial"/>
          <w:sz w:val="22"/>
          <w:szCs w:val="22"/>
          <w:u w:val="single"/>
        </w:rPr>
        <w:t>years</w:t>
      </w:r>
      <w:r w:rsidR="00FA1D65" w:rsidRPr="0067136B">
        <w:rPr>
          <w:rFonts w:ascii="Arial" w:hAnsi="Arial" w:cs="Arial"/>
          <w:sz w:val="22"/>
          <w:szCs w:val="22"/>
        </w:rPr>
        <w:t>. To meet the course require</w:t>
      </w:r>
      <w:r w:rsidR="00AA45F7" w:rsidRPr="0067136B">
        <w:rPr>
          <w:rFonts w:ascii="Arial" w:hAnsi="Arial" w:cs="Arial"/>
          <w:sz w:val="22"/>
          <w:szCs w:val="22"/>
        </w:rPr>
        <w:t>ments, you will need to</w:t>
      </w:r>
      <w:r w:rsidRPr="0067136B">
        <w:rPr>
          <w:rFonts w:ascii="Arial" w:hAnsi="Arial" w:cs="Arial"/>
          <w:sz w:val="22"/>
          <w:szCs w:val="22"/>
        </w:rPr>
        <w:t xml:space="preserve"> be providing individual supervision to </w:t>
      </w:r>
      <w:r w:rsidR="00AA45F7" w:rsidRPr="0067136B">
        <w:rPr>
          <w:rFonts w:ascii="Arial" w:hAnsi="Arial" w:cs="Arial"/>
          <w:sz w:val="22"/>
          <w:szCs w:val="22"/>
        </w:rPr>
        <w:t xml:space="preserve">one or more </w:t>
      </w:r>
      <w:r w:rsidRPr="0067136B">
        <w:rPr>
          <w:rFonts w:ascii="Arial" w:hAnsi="Arial" w:cs="Arial"/>
          <w:sz w:val="22"/>
          <w:szCs w:val="22"/>
        </w:rPr>
        <w:t xml:space="preserve">psychological practitioners </w:t>
      </w:r>
      <w:r w:rsidR="00AA45F7" w:rsidRPr="0067136B">
        <w:rPr>
          <w:rFonts w:ascii="Arial" w:hAnsi="Arial" w:cs="Arial"/>
          <w:sz w:val="22"/>
          <w:szCs w:val="22"/>
        </w:rPr>
        <w:t>working within a systemic model</w:t>
      </w:r>
      <w:r w:rsidR="002657FF" w:rsidRPr="0067136B">
        <w:rPr>
          <w:rFonts w:ascii="Arial" w:hAnsi="Arial" w:cs="Arial"/>
          <w:sz w:val="22"/>
          <w:szCs w:val="22"/>
        </w:rPr>
        <w:t>,</w:t>
      </w:r>
      <w:r w:rsidR="00AA45F7" w:rsidRPr="0067136B">
        <w:rPr>
          <w:rFonts w:ascii="Arial" w:hAnsi="Arial" w:cs="Arial"/>
          <w:sz w:val="22"/>
          <w:szCs w:val="22"/>
        </w:rPr>
        <w:t xml:space="preserve"> </w:t>
      </w:r>
      <w:r w:rsidRPr="0067136B">
        <w:rPr>
          <w:rFonts w:ascii="Arial" w:hAnsi="Arial" w:cs="Arial"/>
          <w:sz w:val="22"/>
          <w:szCs w:val="22"/>
        </w:rPr>
        <w:t xml:space="preserve">and be able to establish and supervise a family therapy team </w:t>
      </w:r>
      <w:r w:rsidR="00F853E5" w:rsidRPr="0067136B">
        <w:rPr>
          <w:rFonts w:ascii="Arial" w:hAnsi="Arial" w:cs="Arial"/>
          <w:sz w:val="22"/>
          <w:szCs w:val="22"/>
        </w:rPr>
        <w:t>for</w:t>
      </w:r>
      <w:r w:rsidRPr="0067136B">
        <w:rPr>
          <w:rFonts w:ascii="Arial" w:hAnsi="Arial" w:cs="Arial"/>
          <w:sz w:val="22"/>
          <w:szCs w:val="22"/>
        </w:rPr>
        <w:t xml:space="preserve"> the duration of the course.</w:t>
      </w:r>
      <w:r w:rsidR="00331493" w:rsidRPr="0067136B">
        <w:rPr>
          <w:rFonts w:ascii="Arial" w:hAnsi="Arial" w:cs="Arial"/>
          <w:sz w:val="22"/>
          <w:szCs w:val="22"/>
        </w:rPr>
        <w:t xml:space="preserve"> </w:t>
      </w:r>
    </w:p>
    <w:p w14:paraId="22075B98" w14:textId="57625586" w:rsidR="003A61E8" w:rsidRPr="00D92888" w:rsidRDefault="0067136B" w:rsidP="00F95D65">
      <w:pPr>
        <w:autoSpaceDE w:val="0"/>
        <w:autoSpaceDN w:val="0"/>
        <w:adjustRightInd w:val="0"/>
        <w:spacing w:after="200" w:line="276" w:lineRule="auto"/>
        <w:ind w:left="284" w:right="567"/>
        <w:rPr>
          <w:rFonts w:asciiTheme="minorHAnsi" w:hAnsiTheme="minorHAnsi" w:cs="Arial"/>
          <w:sz w:val="22"/>
          <w:szCs w:val="32"/>
        </w:rPr>
      </w:pPr>
      <w:r>
        <w:rPr>
          <w:rFonts w:ascii="Arial" w:hAnsi="Arial" w:cs="Arial"/>
          <w:b/>
          <w:sz w:val="22"/>
          <w:szCs w:val="22"/>
        </w:rPr>
        <w:t>Application</w:t>
      </w:r>
      <w:r w:rsidRPr="0067136B">
        <w:rPr>
          <w:rFonts w:ascii="Arial" w:hAnsi="Arial" w:cs="Arial"/>
          <w:b/>
          <w:sz w:val="22"/>
          <w:szCs w:val="22"/>
        </w:rPr>
        <w:t xml:space="preserve">: </w:t>
      </w:r>
      <w:r w:rsidR="009218FC">
        <w:rPr>
          <w:rFonts w:ascii="Arial" w:hAnsi="Arial" w:cs="Arial"/>
          <w:sz w:val="22"/>
          <w:szCs w:val="22"/>
        </w:rPr>
        <w:t xml:space="preserve">Applications open in </w:t>
      </w:r>
      <w:r w:rsidR="00F95D65">
        <w:rPr>
          <w:rFonts w:ascii="Arial" w:hAnsi="Arial" w:cs="Arial"/>
          <w:sz w:val="22"/>
          <w:szCs w:val="22"/>
        </w:rPr>
        <w:t>Feb</w:t>
      </w:r>
      <w:r w:rsidR="00254BF0">
        <w:rPr>
          <w:rFonts w:ascii="Arial" w:hAnsi="Arial" w:cs="Arial"/>
          <w:sz w:val="22"/>
          <w:szCs w:val="22"/>
        </w:rPr>
        <w:t>ru</w:t>
      </w:r>
      <w:r w:rsidR="00254BF0" w:rsidRPr="00F00530">
        <w:rPr>
          <w:rFonts w:ascii="Arial" w:hAnsi="Arial" w:cs="Arial"/>
          <w:sz w:val="22"/>
          <w:szCs w:val="22"/>
        </w:rPr>
        <w:t>ary</w:t>
      </w:r>
      <w:r w:rsidRPr="00F00530">
        <w:rPr>
          <w:rFonts w:ascii="Arial" w:hAnsi="Arial" w:cs="Arial"/>
          <w:sz w:val="22"/>
          <w:szCs w:val="22"/>
        </w:rPr>
        <w:t xml:space="preserve"> 2026. Selection is </w:t>
      </w:r>
      <w:r w:rsidR="00254BF0" w:rsidRPr="00F00530">
        <w:rPr>
          <w:rFonts w:ascii="Arial" w:hAnsi="Arial" w:cs="Arial"/>
          <w:sz w:val="22"/>
          <w:szCs w:val="22"/>
        </w:rPr>
        <w:t>on the basis of application</w:t>
      </w:r>
      <w:r w:rsidR="00F00530" w:rsidRPr="00F00530">
        <w:rPr>
          <w:rFonts w:ascii="Arial" w:hAnsi="Arial" w:cs="Arial"/>
          <w:sz w:val="22"/>
          <w:szCs w:val="22"/>
        </w:rPr>
        <w:t xml:space="preserve">, receipt of appropriate </w:t>
      </w:r>
      <w:r w:rsidRPr="00F00530">
        <w:rPr>
          <w:rFonts w:ascii="Arial" w:hAnsi="Arial" w:cs="Arial"/>
          <w:sz w:val="22"/>
          <w:szCs w:val="22"/>
        </w:rPr>
        <w:t>professional</w:t>
      </w:r>
      <w:r w:rsidR="009218FC" w:rsidRPr="00F00530">
        <w:rPr>
          <w:rFonts w:ascii="Arial" w:hAnsi="Arial" w:cs="Arial"/>
          <w:sz w:val="22"/>
          <w:szCs w:val="22"/>
        </w:rPr>
        <w:t xml:space="preserve"> and academic </w:t>
      </w:r>
      <w:r w:rsidR="00254BF0" w:rsidRPr="00F00530">
        <w:rPr>
          <w:rFonts w:ascii="Arial" w:hAnsi="Arial" w:cs="Arial"/>
          <w:sz w:val="22"/>
          <w:szCs w:val="22"/>
        </w:rPr>
        <w:t>references,</w:t>
      </w:r>
      <w:r w:rsidR="00F00530" w:rsidRPr="00F00530">
        <w:rPr>
          <w:rFonts w:ascii="Arial" w:hAnsi="Arial" w:cs="Arial"/>
          <w:sz w:val="22"/>
          <w:szCs w:val="22"/>
        </w:rPr>
        <w:t xml:space="preserve"> and</w:t>
      </w:r>
      <w:r w:rsidR="009218FC" w:rsidRPr="00F00530">
        <w:rPr>
          <w:rFonts w:ascii="Arial" w:hAnsi="Arial" w:cs="Arial"/>
          <w:sz w:val="22"/>
          <w:szCs w:val="22"/>
        </w:rPr>
        <w:t xml:space="preserve"> </w:t>
      </w:r>
      <w:r w:rsidRPr="00F00530">
        <w:rPr>
          <w:rFonts w:ascii="Arial" w:hAnsi="Arial" w:cs="Arial"/>
          <w:sz w:val="22"/>
          <w:szCs w:val="22"/>
        </w:rPr>
        <w:t xml:space="preserve">interview. </w:t>
      </w:r>
      <w:r w:rsidRPr="00F00530">
        <w:rPr>
          <w:rFonts w:ascii="Arial" w:hAnsi="Arial" w:cs="Arial"/>
          <w:bCs/>
          <w:sz w:val="22"/>
          <w:szCs w:val="22"/>
        </w:rPr>
        <w:t>Interviews w</w:t>
      </w:r>
      <w:r w:rsidR="00610CA4">
        <w:rPr>
          <w:rFonts w:ascii="Arial" w:hAnsi="Arial" w:cs="Arial"/>
          <w:bCs/>
          <w:sz w:val="22"/>
          <w:szCs w:val="22"/>
        </w:rPr>
        <w:t xml:space="preserve">ill be held in March/April 2026. </w:t>
      </w:r>
      <w:r w:rsidR="00360363" w:rsidRPr="00F00530">
        <w:rPr>
          <w:rFonts w:ascii="Arial" w:hAnsi="Arial" w:cs="Arial"/>
          <w:bCs/>
          <w:sz w:val="22"/>
          <w:szCs w:val="22"/>
        </w:rPr>
        <w:t>Course fees tb</w:t>
      </w:r>
      <w:r w:rsidR="00755DE6" w:rsidRPr="00F00530">
        <w:rPr>
          <w:rFonts w:ascii="Arial" w:hAnsi="Arial" w:cs="Arial"/>
          <w:bCs/>
          <w:sz w:val="22"/>
          <w:szCs w:val="22"/>
        </w:rPr>
        <w:t>c</w:t>
      </w:r>
      <w:r w:rsidR="00F00530" w:rsidRPr="00F00530">
        <w:rPr>
          <w:rFonts w:ascii="Arial" w:hAnsi="Arial" w:cs="Arial"/>
          <w:bCs/>
          <w:sz w:val="22"/>
          <w:szCs w:val="22"/>
        </w:rPr>
        <w:t>.</w:t>
      </w:r>
    </w:p>
    <w:sectPr w:rsidR="003A61E8" w:rsidRPr="00D92888" w:rsidSect="003A61E8">
      <w:headerReference w:type="default" r:id="rId10"/>
      <w:footerReference w:type="default" r:id="rId11"/>
      <w:type w:val="continuous"/>
      <w:pgSz w:w="11906" w:h="16838"/>
      <w:pgMar w:top="1440" w:right="424" w:bottom="567" w:left="567" w:header="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772C" w14:textId="77777777" w:rsidR="00F71248" w:rsidRDefault="00F71248" w:rsidP="008652E5">
      <w:r>
        <w:separator/>
      </w:r>
    </w:p>
  </w:endnote>
  <w:endnote w:type="continuationSeparator" w:id="0">
    <w:p w14:paraId="6D0AB677" w14:textId="77777777" w:rsidR="00F71248" w:rsidRDefault="00F71248" w:rsidP="0086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2744" w14:textId="77777777" w:rsidR="00F4238C" w:rsidRDefault="000E5E88" w:rsidP="00F4238C">
    <w:pPr>
      <w:pStyle w:val="Contactdetails"/>
      <w:rPr>
        <w:sz w:val="14"/>
        <w:szCs w:val="14"/>
        <w:lang w:val="nl-NL"/>
      </w:rPr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7A8113BC" wp14:editId="44DEFDEB">
          <wp:simplePos x="0" y="0"/>
          <wp:positionH relativeFrom="column">
            <wp:posOffset>6368902</wp:posOffset>
          </wp:positionH>
          <wp:positionV relativeFrom="paragraph">
            <wp:posOffset>20985</wp:posOffset>
          </wp:positionV>
          <wp:extent cx="529590" cy="484505"/>
          <wp:effectExtent l="0" t="0" r="3810" b="0"/>
          <wp:wrapSquare wrapText="bothSides"/>
          <wp:docPr id="15" name="Picture 15" descr="lftr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ftrc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6087A29" w:rsidRPr="00D7625B">
      <w:rPr>
        <w:sz w:val="14"/>
        <w:szCs w:val="14"/>
        <w:lang w:val="nl-NL"/>
      </w:rPr>
      <w:t>Leeds Institute of Health Sciences, Leeds University School of Medicine</w:t>
    </w:r>
  </w:p>
  <w:p w14:paraId="468A4341" w14:textId="77777777" w:rsidR="00F4238C" w:rsidRDefault="00F4238C" w:rsidP="00F4238C">
    <w:pPr>
      <w:pStyle w:val="Contactdetails"/>
      <w:rPr>
        <w:sz w:val="14"/>
        <w:szCs w:val="14"/>
        <w:lang w:val="nl-NL"/>
      </w:rPr>
    </w:pPr>
    <w:r w:rsidRPr="00D7625B">
      <w:rPr>
        <w:sz w:val="14"/>
        <w:szCs w:val="14"/>
        <w:lang w:val="nl-NL"/>
      </w:rPr>
      <w:t>Level 10, Worsley Building</w:t>
    </w:r>
  </w:p>
  <w:p w14:paraId="4142EF80" w14:textId="77777777" w:rsidR="00F4238C" w:rsidRDefault="00F4238C" w:rsidP="00F4238C">
    <w:pPr>
      <w:pStyle w:val="Contactdetails"/>
      <w:rPr>
        <w:sz w:val="14"/>
        <w:szCs w:val="14"/>
        <w:lang w:val="nl-NL"/>
      </w:rPr>
    </w:pPr>
    <w:r>
      <w:rPr>
        <w:sz w:val="14"/>
        <w:szCs w:val="14"/>
        <w:lang w:val="nl-NL"/>
      </w:rPr>
      <w:t>Clarendon Way</w:t>
    </w:r>
  </w:p>
  <w:p w14:paraId="3FEAE801" w14:textId="77777777" w:rsidR="00F4238C" w:rsidRPr="00F4238C" w:rsidRDefault="00F4238C" w:rsidP="00F4238C">
    <w:pPr>
      <w:pStyle w:val="Contactdetails"/>
      <w:rPr>
        <w:sz w:val="14"/>
        <w:szCs w:val="14"/>
        <w:lang w:val="nl-NL"/>
      </w:rPr>
    </w:pPr>
    <w:r w:rsidRPr="00D7625B">
      <w:rPr>
        <w:sz w:val="14"/>
        <w:szCs w:val="14"/>
        <w:lang w:val="nl-NL"/>
      </w:rPr>
      <w:t>Leeds  LS2 9NL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625C" w14:textId="77777777" w:rsidR="00F71248" w:rsidRDefault="00F71248" w:rsidP="008652E5">
      <w:r>
        <w:separator/>
      </w:r>
    </w:p>
  </w:footnote>
  <w:footnote w:type="continuationSeparator" w:id="0">
    <w:p w14:paraId="4440D790" w14:textId="77777777" w:rsidR="00F71248" w:rsidRDefault="00F71248" w:rsidP="0086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EF61" w14:textId="77777777" w:rsidR="008652E5" w:rsidRDefault="66087A29" w:rsidP="008652E5">
    <w:pPr>
      <w:pStyle w:val="Header"/>
      <w:ind w:left="-567"/>
    </w:pPr>
    <w:r>
      <w:rPr>
        <w:noProof/>
        <w:lang w:eastAsia="en-GB"/>
      </w:rPr>
      <w:drawing>
        <wp:inline distT="0" distB="0" distL="0" distR="0" wp14:anchorId="1B356E92" wp14:editId="51DD9692">
          <wp:extent cx="8126094" cy="1257300"/>
          <wp:effectExtent l="0" t="0" r="8255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6094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FE7"/>
    <w:multiLevelType w:val="hybridMultilevel"/>
    <w:tmpl w:val="682CCB66"/>
    <w:lvl w:ilvl="0" w:tplc="59F2EC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068F9"/>
    <w:multiLevelType w:val="hybridMultilevel"/>
    <w:tmpl w:val="8E14F6A0"/>
    <w:lvl w:ilvl="0" w:tplc="07965E6A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F018D"/>
    <w:multiLevelType w:val="hybridMultilevel"/>
    <w:tmpl w:val="6700DD52"/>
    <w:lvl w:ilvl="0" w:tplc="E80820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D0211"/>
    <w:multiLevelType w:val="hybridMultilevel"/>
    <w:tmpl w:val="6C6AAC0A"/>
    <w:lvl w:ilvl="0" w:tplc="8F3C767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63231"/>
    <w:multiLevelType w:val="hybridMultilevel"/>
    <w:tmpl w:val="9912B0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A0112"/>
    <w:multiLevelType w:val="hybridMultilevel"/>
    <w:tmpl w:val="D7B49BCC"/>
    <w:lvl w:ilvl="0" w:tplc="58648E6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5C556B"/>
    <w:multiLevelType w:val="singleLevel"/>
    <w:tmpl w:val="90D8408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  <w:szCs w:val="20"/>
        <w:u w:val="none"/>
      </w:rPr>
    </w:lvl>
  </w:abstractNum>
  <w:abstractNum w:abstractNumId="17" w15:restartNumberingAfterBreak="0">
    <w:nsid w:val="763B0785"/>
    <w:multiLevelType w:val="hybridMultilevel"/>
    <w:tmpl w:val="4B902190"/>
    <w:lvl w:ilvl="0" w:tplc="334C5F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54765">
    <w:abstractNumId w:val="9"/>
  </w:num>
  <w:num w:numId="2" w16cid:durableId="1937057709">
    <w:abstractNumId w:val="8"/>
  </w:num>
  <w:num w:numId="3" w16cid:durableId="1444300859">
    <w:abstractNumId w:val="7"/>
  </w:num>
  <w:num w:numId="4" w16cid:durableId="654913155">
    <w:abstractNumId w:val="6"/>
  </w:num>
  <w:num w:numId="5" w16cid:durableId="1276526407">
    <w:abstractNumId w:val="5"/>
  </w:num>
  <w:num w:numId="6" w16cid:durableId="1469474244">
    <w:abstractNumId w:val="4"/>
  </w:num>
  <w:num w:numId="7" w16cid:durableId="399907680">
    <w:abstractNumId w:val="3"/>
  </w:num>
  <w:num w:numId="8" w16cid:durableId="1266814380">
    <w:abstractNumId w:val="2"/>
  </w:num>
  <w:num w:numId="9" w16cid:durableId="1838963579">
    <w:abstractNumId w:val="1"/>
  </w:num>
  <w:num w:numId="10" w16cid:durableId="433406153">
    <w:abstractNumId w:val="0"/>
  </w:num>
  <w:num w:numId="11" w16cid:durableId="227149861">
    <w:abstractNumId w:val="11"/>
  </w:num>
  <w:num w:numId="12" w16cid:durableId="1382631394">
    <w:abstractNumId w:val="14"/>
  </w:num>
  <w:num w:numId="13" w16cid:durableId="1420832243">
    <w:abstractNumId w:val="13"/>
  </w:num>
  <w:num w:numId="14" w16cid:durableId="1723214986">
    <w:abstractNumId w:val="17"/>
  </w:num>
  <w:num w:numId="15" w16cid:durableId="1799758717">
    <w:abstractNumId w:val="12"/>
  </w:num>
  <w:num w:numId="16" w16cid:durableId="796877662">
    <w:abstractNumId w:val="15"/>
  </w:num>
  <w:num w:numId="17" w16cid:durableId="1941715251">
    <w:abstractNumId w:val="10"/>
  </w:num>
  <w:num w:numId="18" w16cid:durableId="1183934438">
    <w:abstractNumId w:val="16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0"/>
          <w:szCs w:val="20"/>
          <w:u w:val="none"/>
        </w:rPr>
      </w:lvl>
    </w:lvlOverride>
  </w:num>
  <w:num w:numId="19" w16cid:durableId="1638561861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40"/>
    <w:rsid w:val="0000498B"/>
    <w:rsid w:val="000219E8"/>
    <w:rsid w:val="0002712D"/>
    <w:rsid w:val="00071CC5"/>
    <w:rsid w:val="000A395C"/>
    <w:rsid w:val="000B19D0"/>
    <w:rsid w:val="000E5E88"/>
    <w:rsid w:val="00105467"/>
    <w:rsid w:val="0011609B"/>
    <w:rsid w:val="00135B76"/>
    <w:rsid w:val="00155D27"/>
    <w:rsid w:val="00183016"/>
    <w:rsid w:val="001B4C64"/>
    <w:rsid w:val="001C2F45"/>
    <w:rsid w:val="001D33E6"/>
    <w:rsid w:val="001E14B3"/>
    <w:rsid w:val="001E5BED"/>
    <w:rsid w:val="001F5E91"/>
    <w:rsid w:val="002242AE"/>
    <w:rsid w:val="002255FD"/>
    <w:rsid w:val="00254BF0"/>
    <w:rsid w:val="002657FF"/>
    <w:rsid w:val="00273123"/>
    <w:rsid w:val="00274E01"/>
    <w:rsid w:val="00276AF0"/>
    <w:rsid w:val="002A237B"/>
    <w:rsid w:val="002A76FD"/>
    <w:rsid w:val="002D7CEE"/>
    <w:rsid w:val="002E572C"/>
    <w:rsid w:val="00330467"/>
    <w:rsid w:val="00331493"/>
    <w:rsid w:val="00335C97"/>
    <w:rsid w:val="003400F1"/>
    <w:rsid w:val="00360363"/>
    <w:rsid w:val="0036133C"/>
    <w:rsid w:val="00366285"/>
    <w:rsid w:val="003805F9"/>
    <w:rsid w:val="00385E8A"/>
    <w:rsid w:val="003A61E8"/>
    <w:rsid w:val="003B7CA5"/>
    <w:rsid w:val="003C2822"/>
    <w:rsid w:val="00416AA0"/>
    <w:rsid w:val="004259E6"/>
    <w:rsid w:val="00450445"/>
    <w:rsid w:val="004645E4"/>
    <w:rsid w:val="00471BD2"/>
    <w:rsid w:val="00473E04"/>
    <w:rsid w:val="00477144"/>
    <w:rsid w:val="004D4DD1"/>
    <w:rsid w:val="0056264E"/>
    <w:rsid w:val="00562D7F"/>
    <w:rsid w:val="0059081C"/>
    <w:rsid w:val="005B0D14"/>
    <w:rsid w:val="005C161B"/>
    <w:rsid w:val="005C63E1"/>
    <w:rsid w:val="00610CA4"/>
    <w:rsid w:val="00617E9E"/>
    <w:rsid w:val="00625CB8"/>
    <w:rsid w:val="00634323"/>
    <w:rsid w:val="00641928"/>
    <w:rsid w:val="006422C8"/>
    <w:rsid w:val="00661BF3"/>
    <w:rsid w:val="0067136B"/>
    <w:rsid w:val="006A7844"/>
    <w:rsid w:val="006A7FF5"/>
    <w:rsid w:val="006C1D52"/>
    <w:rsid w:val="006D3309"/>
    <w:rsid w:val="006E2058"/>
    <w:rsid w:val="006F163E"/>
    <w:rsid w:val="007149D3"/>
    <w:rsid w:val="0071670D"/>
    <w:rsid w:val="00732F61"/>
    <w:rsid w:val="00755DE6"/>
    <w:rsid w:val="00797B37"/>
    <w:rsid w:val="007A52A3"/>
    <w:rsid w:val="007C45AD"/>
    <w:rsid w:val="007F7FE8"/>
    <w:rsid w:val="00801D78"/>
    <w:rsid w:val="008040B3"/>
    <w:rsid w:val="00832003"/>
    <w:rsid w:val="00833D12"/>
    <w:rsid w:val="00835A94"/>
    <w:rsid w:val="00850E4C"/>
    <w:rsid w:val="008652E5"/>
    <w:rsid w:val="00873D7B"/>
    <w:rsid w:val="00880119"/>
    <w:rsid w:val="00890E90"/>
    <w:rsid w:val="008B0CDA"/>
    <w:rsid w:val="008C07B2"/>
    <w:rsid w:val="008C3C37"/>
    <w:rsid w:val="009079FE"/>
    <w:rsid w:val="0091059B"/>
    <w:rsid w:val="009203DE"/>
    <w:rsid w:val="009218FC"/>
    <w:rsid w:val="00930117"/>
    <w:rsid w:val="00943DEF"/>
    <w:rsid w:val="009977D7"/>
    <w:rsid w:val="009D6FFC"/>
    <w:rsid w:val="009F6A0C"/>
    <w:rsid w:val="00A06A7E"/>
    <w:rsid w:val="00A103C2"/>
    <w:rsid w:val="00A131D7"/>
    <w:rsid w:val="00A17F31"/>
    <w:rsid w:val="00A36CF5"/>
    <w:rsid w:val="00A47B1A"/>
    <w:rsid w:val="00A63757"/>
    <w:rsid w:val="00A6539E"/>
    <w:rsid w:val="00A84FFD"/>
    <w:rsid w:val="00AA0CCA"/>
    <w:rsid w:val="00AA45F7"/>
    <w:rsid w:val="00AC250E"/>
    <w:rsid w:val="00AD1B4C"/>
    <w:rsid w:val="00AD3173"/>
    <w:rsid w:val="00AF3D1A"/>
    <w:rsid w:val="00AF62E7"/>
    <w:rsid w:val="00B02576"/>
    <w:rsid w:val="00B063CC"/>
    <w:rsid w:val="00B06540"/>
    <w:rsid w:val="00B21120"/>
    <w:rsid w:val="00B23E4E"/>
    <w:rsid w:val="00B344A8"/>
    <w:rsid w:val="00B3772F"/>
    <w:rsid w:val="00B53A2F"/>
    <w:rsid w:val="00B5426A"/>
    <w:rsid w:val="00B73992"/>
    <w:rsid w:val="00B7564E"/>
    <w:rsid w:val="00BD0D8D"/>
    <w:rsid w:val="00BF7C01"/>
    <w:rsid w:val="00C32FC5"/>
    <w:rsid w:val="00C43089"/>
    <w:rsid w:val="00C46A42"/>
    <w:rsid w:val="00CA19CD"/>
    <w:rsid w:val="00CB197E"/>
    <w:rsid w:val="00CB1AEA"/>
    <w:rsid w:val="00CB4EE4"/>
    <w:rsid w:val="00CD0AB8"/>
    <w:rsid w:val="00CF2AA1"/>
    <w:rsid w:val="00D00D33"/>
    <w:rsid w:val="00D24BC9"/>
    <w:rsid w:val="00D75649"/>
    <w:rsid w:val="00D81BD4"/>
    <w:rsid w:val="00D840AD"/>
    <w:rsid w:val="00D86656"/>
    <w:rsid w:val="00D92888"/>
    <w:rsid w:val="00DB12C8"/>
    <w:rsid w:val="00DB5306"/>
    <w:rsid w:val="00DB5A00"/>
    <w:rsid w:val="00DC0D53"/>
    <w:rsid w:val="00DC3C5D"/>
    <w:rsid w:val="00DF242E"/>
    <w:rsid w:val="00DF7537"/>
    <w:rsid w:val="00E057DF"/>
    <w:rsid w:val="00E209F2"/>
    <w:rsid w:val="00E60507"/>
    <w:rsid w:val="00E63CDC"/>
    <w:rsid w:val="00E77135"/>
    <w:rsid w:val="00E86C65"/>
    <w:rsid w:val="00EA152B"/>
    <w:rsid w:val="00EB66B1"/>
    <w:rsid w:val="00EE1568"/>
    <w:rsid w:val="00F00530"/>
    <w:rsid w:val="00F07961"/>
    <w:rsid w:val="00F11F46"/>
    <w:rsid w:val="00F12D2E"/>
    <w:rsid w:val="00F367F1"/>
    <w:rsid w:val="00F36C5A"/>
    <w:rsid w:val="00F419B2"/>
    <w:rsid w:val="00F4238C"/>
    <w:rsid w:val="00F43560"/>
    <w:rsid w:val="00F45307"/>
    <w:rsid w:val="00F6309C"/>
    <w:rsid w:val="00F71248"/>
    <w:rsid w:val="00F826F3"/>
    <w:rsid w:val="00F853E5"/>
    <w:rsid w:val="00F95D65"/>
    <w:rsid w:val="00FA1D65"/>
    <w:rsid w:val="0E2E7403"/>
    <w:rsid w:val="21BA57C5"/>
    <w:rsid w:val="4F6A08A1"/>
    <w:rsid w:val="568E457E"/>
    <w:rsid w:val="5E045D60"/>
    <w:rsid w:val="63BD09E5"/>
    <w:rsid w:val="66087A29"/>
    <w:rsid w:val="66A2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C1BBC"/>
  <w15:chartTrackingRefBased/>
  <w15:docId w15:val="{36555267-F26F-4089-B1AB-FC57DEB0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n't use me"/>
    <w:qFormat/>
    <w:rsid w:val="008652E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spacing w:before="120" w:line="276" w:lineRule="auto"/>
      <w:outlineLvl w:val="0"/>
    </w:pPr>
    <w:rPr>
      <w:rFonts w:ascii="Arial" w:eastAsiaTheme="majorEastAsia" w:hAnsi="Arial" w:cs="Arial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1"/>
    </w:pPr>
    <w:rPr>
      <w:rFonts w:ascii="Arial" w:eastAsiaTheme="majorEastAsia" w:hAnsi="Arial" w:cs="Arial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  <w:spacing w:before="120" w:line="276" w:lineRule="auto"/>
    </w:pPr>
    <w:rPr>
      <w:rFonts w:ascii="Arial" w:eastAsiaTheme="minorHAnsi" w:hAnsi="Arial" w:cs="Arial"/>
      <w:b/>
      <w:szCs w:val="24"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before="120"/>
    </w:pPr>
    <w:rPr>
      <w:rFonts w:ascii="Arial" w:eastAsiaTheme="minorHAnsi" w:hAnsi="Arial" w:cs="Arial"/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spacing w:before="120" w:line="276" w:lineRule="auto"/>
      <w:ind w:left="794" w:right="794"/>
    </w:pPr>
    <w:rPr>
      <w:rFonts w:ascii="Arial" w:eastAsiaTheme="minorHAnsi" w:hAnsi="Arial" w:cs="Arial"/>
      <w:i/>
      <w:iCs/>
      <w:szCs w:val="24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spacing w:before="120" w:line="276" w:lineRule="auto"/>
      <w:contextualSpacing/>
    </w:pPr>
    <w:rPr>
      <w:rFonts w:ascii="Arial" w:eastAsiaTheme="minorHAnsi" w:hAnsi="Arial" w:cs="Arial"/>
      <w:szCs w:val="24"/>
    </w:r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spacing w:before="120" w:line="276" w:lineRule="auto"/>
      <w:contextualSpacing/>
    </w:pPr>
    <w:rPr>
      <w:rFonts w:ascii="Arial" w:eastAsiaTheme="minorHAnsi" w:hAnsi="Arial" w:cs="Arial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HAnsi" w:hAnsi="Arial" w:cs="Arial"/>
      <w:b/>
      <w:bCs/>
      <w:i/>
      <w:iCs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before="120" w:after="120" w:line="276" w:lineRule="auto"/>
    </w:pPr>
    <w:rPr>
      <w:rFonts w:ascii="Arial" w:eastAsiaTheme="minorHAnsi" w:hAnsi="Arial" w:cs="Arial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before="120" w:after="120" w:line="276" w:lineRule="auto"/>
    </w:pPr>
    <w:rPr>
      <w:rFonts w:ascii="Arial" w:eastAsiaTheme="minorHAnsi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before="120" w:after="120" w:line="276" w:lineRule="auto"/>
      <w:ind w:left="283"/>
    </w:pPr>
    <w:rPr>
      <w:rFonts w:ascii="Arial" w:eastAsiaTheme="minorHAnsi" w:hAnsi="Arial" w:cs="Arial"/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rPr>
      <w:rFonts w:ascii="Arial" w:eastAsiaTheme="minorHAnsi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rPr>
      <w:rFonts w:ascii="Arial" w:eastAsiaTheme="majorEastAsia" w:hAnsi="Arial" w:cstheme="majorBid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ind w:left="240" w:hanging="240"/>
    </w:pPr>
    <w:rPr>
      <w:rFonts w:ascii="Arial" w:eastAsiaTheme="minorHAnsi" w:hAnsi="Arial" w:cs="Arial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652E5"/>
    <w:pPr>
      <w:tabs>
        <w:tab w:val="center" w:pos="4513"/>
        <w:tab w:val="right" w:pos="9026"/>
      </w:tabs>
    </w:pPr>
    <w:rPr>
      <w:rFonts w:ascii="Arial" w:eastAsiaTheme="minorHAnsi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52E5"/>
  </w:style>
  <w:style w:type="paragraph" w:styleId="Footer">
    <w:name w:val="footer"/>
    <w:basedOn w:val="Normal"/>
    <w:link w:val="FooterChar"/>
    <w:uiPriority w:val="99"/>
    <w:unhideWhenUsed/>
    <w:rsid w:val="008652E5"/>
    <w:pPr>
      <w:tabs>
        <w:tab w:val="center" w:pos="4513"/>
        <w:tab w:val="right" w:pos="9026"/>
      </w:tabs>
    </w:pPr>
    <w:rPr>
      <w:rFonts w:ascii="Arial" w:eastAsiaTheme="minorHAnsi" w:hAnsi="Arial" w:cs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52E5"/>
  </w:style>
  <w:style w:type="character" w:styleId="Hyperlink">
    <w:name w:val="Hyperlink"/>
    <w:basedOn w:val="DefaultParagraphFont"/>
    <w:rsid w:val="00F4238C"/>
    <w:rPr>
      <w:color w:val="015A82"/>
      <w:u w:val="single"/>
    </w:rPr>
  </w:style>
  <w:style w:type="paragraph" w:customStyle="1" w:styleId="Default">
    <w:name w:val="Default"/>
    <w:rsid w:val="00F4238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en-GB"/>
    </w:rPr>
  </w:style>
  <w:style w:type="paragraph" w:customStyle="1" w:styleId="Contactdetails">
    <w:name w:val="Contact details"/>
    <w:basedOn w:val="Footer"/>
    <w:rsid w:val="00F4238C"/>
    <w:pPr>
      <w:tabs>
        <w:tab w:val="clear" w:pos="4513"/>
        <w:tab w:val="clear" w:pos="9026"/>
        <w:tab w:val="center" w:pos="4153"/>
        <w:tab w:val="right" w:pos="8306"/>
      </w:tabs>
      <w:spacing w:before="20"/>
    </w:pPr>
    <w:rPr>
      <w:rFonts w:eastAsia="Times New Roman" w:cs="Times New Roman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2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0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0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0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hall1@leeds.ac.uk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A4901475D84AAF972A9BBF16F8D8" ma:contentTypeVersion="19" ma:contentTypeDescription="Create a new document." ma:contentTypeScope="" ma:versionID="aaed7553038f8fe4d5082437a7be3701">
  <xsd:schema xmlns:xsd="http://www.w3.org/2001/XMLSchema" xmlns:xs="http://www.w3.org/2001/XMLSchema" xmlns:p="http://schemas.microsoft.com/office/2006/metadata/properties" xmlns:ns2="5fe21262-6781-4ec3-92e1-9475f9795668" xmlns:ns3="301bacd2-acfe-4ca9-9c05-730ab4d84f3f" targetNamespace="http://schemas.microsoft.com/office/2006/metadata/properties" ma:root="true" ma:fieldsID="38af8a63e324c1866e2f8044d8167635" ns2:_="" ns3:_="">
    <xsd:import namespace="5fe21262-6781-4ec3-92e1-9475f9795668"/>
    <xsd:import namespace="301bacd2-acfe-4ca9-9c05-730ab4d84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21262-6781-4ec3-92e1-9475f9795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acd2-acfe-4ca9-9c05-730ab4d84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077f87-13c0-4200-a3da-5aa46a661a05}" ma:internalName="TaxCatchAll" ma:showField="CatchAllData" ma:web="301bacd2-acfe-4ca9-9c05-730ab4d84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e21262-6781-4ec3-92e1-9475f9795668">
      <Terms xmlns="http://schemas.microsoft.com/office/infopath/2007/PartnerControls"/>
    </lcf76f155ced4ddcb4097134ff3c332f>
    <TaxCatchAll xmlns="301bacd2-acfe-4ca9-9c05-730ab4d84f3f" xsi:nil="true"/>
  </documentManagement>
</p:properties>
</file>

<file path=customXml/itemProps1.xml><?xml version="1.0" encoding="utf-8"?>
<ds:datastoreItem xmlns:ds="http://schemas.openxmlformats.org/officeDocument/2006/customXml" ds:itemID="{45115752-11AA-4C60-9A57-A0058EEA4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71D70-4352-4863-AC56-B0A5A450EC22}"/>
</file>

<file path=customXml/itemProps3.xml><?xml version="1.0" encoding="utf-8"?>
<ds:datastoreItem xmlns:ds="http://schemas.openxmlformats.org/officeDocument/2006/customXml" ds:itemID="{CE2BCCCE-DF45-4215-91A0-46465063596F}"/>
</file>

<file path=customXml/itemProps4.xml><?xml version="1.0" encoding="utf-8"?>
<ds:datastoreItem xmlns:ds="http://schemas.openxmlformats.org/officeDocument/2006/customXml" ds:itemID="{6C7DCB4A-8C26-4C87-8146-EF32FA2B7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Green</dc:creator>
  <cp:keywords/>
  <dc:description/>
  <cp:lastModifiedBy>Kay Race</cp:lastModifiedBy>
  <cp:revision>2</cp:revision>
  <cp:lastPrinted>2025-12-22T10:18:00Z</cp:lastPrinted>
  <dcterms:created xsi:type="dcterms:W3CDTF">2026-01-05T09:42:00Z</dcterms:created>
  <dcterms:modified xsi:type="dcterms:W3CDTF">2026-01-05T09:42:00Z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0x010100F8D4A4901475D84AAF972A9BBF16F8D8</vt:lpwstr>
  </property>
</Properties>
</file>