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D92888" w:rsidR="0000498B" w:rsidRDefault="0000498B" w14:paraId="05E1C1BA" w14:textId="77777777">
      <w:pPr>
        <w:spacing w:after="200" w:line="276" w:lineRule="auto"/>
        <w:rPr>
          <w:rFonts w:cs="Arial" w:asciiTheme="minorHAnsi" w:hAnsiTheme="minorHAnsi"/>
          <w:b/>
          <w:sz w:val="32"/>
          <w:szCs w:val="32"/>
        </w:rPr>
      </w:pPr>
    </w:p>
    <w:p w:rsidRPr="00D92888" w:rsidR="002E572C" w:rsidP="003B7CA5" w:rsidRDefault="00A84FFD" w14:paraId="2634815F" w14:textId="2474A9FE">
      <w:pPr>
        <w:jc w:val="center"/>
        <w:rPr>
          <w:rFonts w:asciiTheme="minorHAnsi" w:hAnsiTheme="minorHAnsi"/>
          <w:b/>
          <w:color w:val="943634"/>
          <w:sz w:val="28"/>
          <w:szCs w:val="28"/>
        </w:rPr>
      </w:pPr>
      <w:r w:rsidRPr="00D92888">
        <w:rPr>
          <w:rFonts w:asciiTheme="minorHAnsi" w:hAnsiTheme="minorHAnsi"/>
          <w:b/>
          <w:bCs/>
          <w:color w:val="943634"/>
          <w:sz w:val="44"/>
          <w:szCs w:val="52"/>
        </w:rPr>
        <w:t>Advanced Training in</w:t>
      </w:r>
      <w:r w:rsidRPr="00D92888" w:rsidR="002E572C">
        <w:rPr>
          <w:rFonts w:asciiTheme="minorHAnsi" w:hAnsiTheme="minorHAnsi"/>
          <w:b/>
          <w:bCs/>
          <w:color w:val="943634"/>
          <w:sz w:val="44"/>
          <w:szCs w:val="52"/>
        </w:rPr>
        <w:t xml:space="preserve"> Systemic Supervision </w:t>
      </w:r>
    </w:p>
    <w:p w:rsidRPr="00D92888" w:rsidR="002E572C" w:rsidP="002E572C" w:rsidRDefault="002E572C" w14:paraId="4753DA79" w14:textId="77777777">
      <w:pPr>
        <w:spacing w:after="200" w:line="276" w:lineRule="auto"/>
        <w:jc w:val="center"/>
        <w:rPr>
          <w:rFonts w:asciiTheme="minorHAnsi" w:hAnsiTheme="minorHAnsi"/>
          <w:szCs w:val="24"/>
        </w:rPr>
      </w:pPr>
      <w:r w:rsidRPr="00D92888">
        <w:rPr>
          <w:rFonts w:asciiTheme="minorHAnsi" w:hAnsiTheme="minorHAnsi"/>
          <w:szCs w:val="24"/>
        </w:rPr>
        <w:t>AFT Accredited training in Systemic and Family Therapy Supervision</w:t>
      </w:r>
    </w:p>
    <w:p w:rsidRPr="00D92888" w:rsidR="002E572C" w:rsidP="002E572C" w:rsidRDefault="002E572C" w14:paraId="2709407C" w14:textId="28FBA7EB">
      <w:pPr>
        <w:spacing w:after="200" w:line="276" w:lineRule="auto"/>
        <w:jc w:val="center"/>
        <w:rPr>
          <w:rFonts w:cs="Arial" w:asciiTheme="minorHAnsi" w:hAnsiTheme="minorHAnsi"/>
          <w:b/>
          <w:sz w:val="32"/>
          <w:szCs w:val="32"/>
        </w:rPr>
      </w:pPr>
      <w:r w:rsidRPr="00D92888">
        <w:rPr>
          <w:rFonts w:cs="Arial" w:asciiTheme="minorHAnsi" w:hAnsiTheme="minorHAnsi"/>
          <w:noProof/>
          <w:sz w:val="28"/>
          <w:szCs w:val="28"/>
          <w:lang w:eastAsia="en-GB"/>
        </w:rPr>
        <w:drawing>
          <wp:inline distT="0" distB="0" distL="0" distR="0" wp14:anchorId="5965B82A" wp14:editId="2E56FC46">
            <wp:extent cx="206692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66925" cy="1304925"/>
                    </a:xfrm>
                    <a:prstGeom prst="rect">
                      <a:avLst/>
                    </a:prstGeom>
                    <a:noFill/>
                    <a:ln w="9525">
                      <a:noFill/>
                      <a:miter lim="800000"/>
                      <a:headEnd/>
                      <a:tailEnd/>
                    </a:ln>
                  </pic:spPr>
                </pic:pic>
              </a:graphicData>
            </a:graphic>
          </wp:inline>
        </w:drawing>
      </w:r>
    </w:p>
    <w:p w:rsidRPr="00D92888" w:rsidR="002E572C" w:rsidP="1821F5DC" w:rsidRDefault="00BD0D8D" w14:paraId="73F8DD3F" w14:textId="6291703D">
      <w:pPr>
        <w:jc w:val="center"/>
        <w:rPr>
          <w:rFonts w:ascii="Calibri" w:hAnsi="Calibri" w:asciiTheme="minorAscii" w:hAnsiTheme="minorAscii"/>
          <w:b w:val="1"/>
          <w:bCs w:val="1"/>
          <w:sz w:val="28"/>
          <w:szCs w:val="28"/>
        </w:rPr>
      </w:pPr>
      <w:r w:rsidRPr="1821F5DC" w:rsidR="6DF7AD89">
        <w:rPr>
          <w:rFonts w:ascii="Calibri" w:hAnsi="Calibri" w:asciiTheme="minorAscii" w:hAnsiTheme="minorAscii"/>
          <w:b w:val="1"/>
          <w:bCs w:val="1"/>
          <w:sz w:val="28"/>
          <w:szCs w:val="28"/>
        </w:rPr>
        <w:t>May 2023</w:t>
      </w:r>
      <w:r w:rsidRPr="1821F5DC" w:rsidR="002E572C">
        <w:rPr>
          <w:rFonts w:ascii="Calibri" w:hAnsi="Calibri" w:asciiTheme="minorAscii" w:hAnsiTheme="minorAscii"/>
          <w:b w:val="1"/>
          <w:bCs w:val="1"/>
          <w:sz w:val="28"/>
          <w:szCs w:val="28"/>
        </w:rPr>
        <w:t xml:space="preserve">– </w:t>
      </w:r>
      <w:r w:rsidRPr="1821F5DC" w:rsidR="00EE1568">
        <w:rPr>
          <w:rFonts w:ascii="Calibri" w:hAnsi="Calibri" w:asciiTheme="minorAscii" w:hAnsiTheme="minorAscii"/>
          <w:b w:val="1"/>
          <w:bCs w:val="1"/>
          <w:sz w:val="28"/>
          <w:szCs w:val="28"/>
        </w:rPr>
        <w:t>January 2025</w:t>
      </w:r>
    </w:p>
    <w:p w:rsidRPr="00D92888" w:rsidR="002E572C" w:rsidP="002E572C" w:rsidRDefault="002E572C" w14:paraId="3A5E1D7F" w14:textId="77777777">
      <w:pPr>
        <w:jc w:val="center"/>
        <w:rPr>
          <w:rFonts w:asciiTheme="minorHAnsi" w:hAnsiTheme="minorHAnsi"/>
          <w:b/>
          <w:sz w:val="28"/>
          <w:szCs w:val="28"/>
        </w:rPr>
      </w:pPr>
    </w:p>
    <w:p w:rsidRPr="00D92888" w:rsidR="00A84FFD" w:rsidP="002E572C" w:rsidRDefault="00A84FFD" w14:paraId="04EE13FC" w14:textId="68FC3E69">
      <w:pPr>
        <w:jc w:val="center"/>
        <w:rPr>
          <w:rFonts w:asciiTheme="minorHAnsi" w:hAnsiTheme="minorHAnsi"/>
          <w:b/>
          <w:sz w:val="28"/>
          <w:szCs w:val="28"/>
        </w:rPr>
      </w:pPr>
      <w:r w:rsidRPr="00D92888">
        <w:rPr>
          <w:rFonts w:asciiTheme="minorHAnsi" w:hAnsiTheme="minorHAnsi"/>
          <w:b/>
          <w:sz w:val="28"/>
          <w:szCs w:val="28"/>
        </w:rPr>
        <w:t>Cou</w:t>
      </w:r>
      <w:r w:rsidR="00835A94">
        <w:rPr>
          <w:rFonts w:asciiTheme="minorHAnsi" w:hAnsiTheme="minorHAnsi"/>
          <w:b/>
          <w:sz w:val="28"/>
          <w:szCs w:val="28"/>
        </w:rPr>
        <w:t>r</w:t>
      </w:r>
      <w:r w:rsidRPr="00D92888">
        <w:rPr>
          <w:rFonts w:asciiTheme="minorHAnsi" w:hAnsiTheme="minorHAnsi"/>
          <w:b/>
          <w:sz w:val="28"/>
          <w:szCs w:val="28"/>
        </w:rPr>
        <w:t>se leads: Kate Hall and Marie McGovern</w:t>
      </w:r>
    </w:p>
    <w:p w:rsidRPr="00D92888" w:rsidR="002E572C" w:rsidP="002E572C" w:rsidRDefault="00A84FFD" w14:paraId="203CBCD7" w14:textId="081E13E6">
      <w:pPr>
        <w:jc w:val="center"/>
        <w:rPr>
          <w:rFonts w:asciiTheme="minorHAnsi" w:hAnsiTheme="minorHAnsi"/>
          <w:b/>
          <w:sz w:val="28"/>
          <w:szCs w:val="28"/>
        </w:rPr>
      </w:pPr>
      <w:r w:rsidRPr="00D92888">
        <w:rPr>
          <w:rFonts w:asciiTheme="minorHAnsi" w:hAnsiTheme="minorHAnsi"/>
          <w:b/>
          <w:sz w:val="28"/>
          <w:szCs w:val="28"/>
        </w:rPr>
        <w:t xml:space="preserve"> </w:t>
      </w:r>
    </w:p>
    <w:p w:rsidRPr="00D92888" w:rsidR="002E572C" w:rsidP="66A2AB1F" w:rsidRDefault="002E572C" w14:paraId="71D693E4" w14:textId="3872DC52">
      <w:pPr>
        <w:autoSpaceDE w:val="0"/>
        <w:autoSpaceDN w:val="0"/>
        <w:adjustRightInd w:val="0"/>
        <w:spacing w:after="200" w:line="276" w:lineRule="auto"/>
        <w:rPr>
          <w:b/>
          <w:bCs/>
          <w:sz w:val="32"/>
          <w:szCs w:val="32"/>
        </w:rPr>
      </w:pPr>
      <w:r w:rsidRPr="66A2AB1F">
        <w:rPr>
          <w:rFonts w:asciiTheme="minorHAnsi" w:hAnsiTheme="minorHAnsi"/>
        </w:rPr>
        <w:t xml:space="preserve">The course trains qualified family therapists to: </w:t>
      </w:r>
      <w:r w:rsidRPr="66A2AB1F">
        <w:rPr>
          <w:rFonts w:cs="Arial" w:asciiTheme="minorHAnsi" w:hAnsiTheme="minorHAnsi"/>
        </w:rPr>
        <w:t>Supervise</w:t>
      </w:r>
      <w:r w:rsidRPr="66A2AB1F">
        <w:rPr>
          <w:rFonts w:cs="Arial" w:asciiTheme="minorHAnsi" w:hAnsiTheme="minorHAnsi"/>
          <w:b/>
          <w:bCs/>
          <w:sz w:val="32"/>
          <w:szCs w:val="32"/>
        </w:rPr>
        <w:t xml:space="preserve"> </w:t>
      </w:r>
      <w:r w:rsidRPr="66A2AB1F">
        <w:rPr>
          <w:rFonts w:cs="Tahoma" w:asciiTheme="minorHAnsi" w:hAnsiTheme="minorHAnsi"/>
        </w:rPr>
        <w:t>the clinical work, practice and live therapy on accredited master</w:t>
      </w:r>
      <w:r w:rsidR="00BD0D8D">
        <w:rPr>
          <w:rFonts w:cs="Tahoma" w:asciiTheme="minorHAnsi" w:hAnsiTheme="minorHAnsi"/>
        </w:rPr>
        <w:t>s level family therapy training; p</w:t>
      </w:r>
      <w:r w:rsidRPr="66A2AB1F">
        <w:rPr>
          <w:rFonts w:cs="Tahoma" w:asciiTheme="minorHAnsi" w:hAnsiTheme="minorHAnsi"/>
        </w:rPr>
        <w:t>rovide supervision to qualified family therapists as part of their continuing professional development (as described</w:t>
      </w:r>
      <w:r w:rsidR="00BD0D8D">
        <w:rPr>
          <w:rFonts w:cs="Tahoma" w:asciiTheme="minorHAnsi" w:hAnsiTheme="minorHAnsi"/>
        </w:rPr>
        <w:t xml:space="preserve"> in UKCP registration criteria); p</w:t>
      </w:r>
      <w:r w:rsidRPr="66A2AB1F">
        <w:rPr>
          <w:rFonts w:cs="Tahoma" w:asciiTheme="minorHAnsi" w:hAnsiTheme="minorHAnsi"/>
        </w:rPr>
        <w:t>rovide supervision of teams and staff working with families and networks or individuals wishing to w</w:t>
      </w:r>
      <w:r w:rsidRPr="66A2AB1F" w:rsidR="00105467">
        <w:rPr>
          <w:rFonts w:cs="Tahoma" w:asciiTheme="minorHAnsi" w:hAnsiTheme="minorHAnsi"/>
        </w:rPr>
        <w:t>ork with a systemic orientation</w:t>
      </w:r>
      <w:r w:rsidR="00BD0D8D">
        <w:rPr>
          <w:rFonts w:cs="Tahoma" w:asciiTheme="minorHAnsi" w:hAnsiTheme="minorHAnsi"/>
        </w:rPr>
        <w:t>.</w:t>
      </w:r>
    </w:p>
    <w:p w:rsidRPr="00D92888" w:rsidR="002E572C" w:rsidP="002E572C" w:rsidRDefault="002E572C" w14:paraId="4174D6B8" w14:textId="77777777">
      <w:pPr>
        <w:autoSpaceDE w:val="0"/>
        <w:autoSpaceDN w:val="0"/>
        <w:adjustRightInd w:val="0"/>
        <w:spacing w:after="200" w:line="276" w:lineRule="auto"/>
        <w:rPr>
          <w:rFonts w:cs="Arial" w:asciiTheme="minorHAnsi" w:hAnsiTheme="minorHAnsi"/>
          <w:b/>
          <w:sz w:val="32"/>
          <w:szCs w:val="32"/>
        </w:rPr>
        <w:sectPr w:rsidRPr="00D92888" w:rsidR="002E572C" w:rsidSect="00471BD2">
          <w:headerReference w:type="default" r:id="rId8"/>
          <w:footerReference w:type="default" r:id="rId9"/>
          <w:pgSz w:w="11906" w:h="16838" w:orient="portrait"/>
          <w:pgMar w:top="1440" w:right="424" w:bottom="567" w:left="567" w:header="0" w:footer="385" w:gutter="0"/>
          <w:cols w:space="708"/>
          <w:docGrid w:linePitch="360"/>
        </w:sectPr>
      </w:pPr>
    </w:p>
    <w:p w:rsidRPr="00D92888" w:rsidR="002E572C" w:rsidP="792C3A79" w:rsidRDefault="002E572C" w14:paraId="0DB9A1FA" w14:textId="02AC7E80">
      <w:pPr>
        <w:spacing w:before="100" w:beforeAutospacing="on" w:after="100" w:afterAutospacing="on"/>
        <w:jc w:val="both"/>
        <w:rPr>
          <w:rFonts w:ascii="Calibri" w:hAnsi="Calibri" w:cs="Tahoma" w:asciiTheme="minorAscii" w:hAnsiTheme="minorAscii"/>
          <w:sz w:val="22"/>
          <w:szCs w:val="22"/>
          <w:lang w:eastAsia="en-GB"/>
        </w:rPr>
      </w:pPr>
      <w:r w:rsidRPr="792C3A79" w:rsidR="002E572C">
        <w:rPr>
          <w:rFonts w:ascii="Calibri" w:hAnsi="Calibri" w:cs="Tahoma" w:asciiTheme="minorAscii" w:hAnsiTheme="minorAscii"/>
          <w:b w:val="1"/>
          <w:bCs w:val="1"/>
          <w:lang w:eastAsia="en-GB"/>
        </w:rPr>
        <w:t>Course days</w:t>
      </w:r>
      <w:r w:rsidRPr="792C3A79" w:rsidR="002E572C">
        <w:rPr>
          <w:rFonts w:ascii="Calibri" w:hAnsi="Calibri" w:cs="Tahoma" w:asciiTheme="minorAscii" w:hAnsiTheme="minorAscii"/>
          <w:b w:val="1"/>
          <w:bCs w:val="1"/>
          <w:sz w:val="22"/>
          <w:szCs w:val="22"/>
          <w:lang w:eastAsia="en-GB"/>
        </w:rPr>
        <w:t xml:space="preserve">: </w:t>
      </w:r>
      <w:r w:rsidRPr="792C3A79" w:rsidR="002E572C">
        <w:rPr>
          <w:rFonts w:ascii="Calibri" w:hAnsi="Calibri" w:cs="Tahoma" w:asciiTheme="minorAscii" w:hAnsiTheme="minorAscii"/>
          <w:sz w:val="22"/>
          <w:szCs w:val="22"/>
          <w:lang w:eastAsia="en-GB"/>
        </w:rPr>
        <w:t xml:space="preserve">The theoretical component of the course will be taught in study days, on </w:t>
      </w:r>
      <w:r w:rsidRPr="792C3A79" w:rsidR="00797B37">
        <w:rPr>
          <w:rFonts w:ascii="Calibri" w:hAnsi="Calibri" w:cs="Tahoma" w:asciiTheme="minorAscii" w:hAnsiTheme="minorAscii"/>
          <w:sz w:val="22"/>
          <w:szCs w:val="22"/>
          <w:lang w:eastAsia="en-GB"/>
        </w:rPr>
        <w:t>Mondays (20</w:t>
      </w:r>
      <w:r w:rsidRPr="792C3A79" w:rsidR="002E572C">
        <w:rPr>
          <w:rFonts w:ascii="Calibri" w:hAnsi="Calibri" w:cs="Tahoma" w:asciiTheme="minorAscii" w:hAnsiTheme="minorAscii"/>
          <w:sz w:val="22"/>
          <w:szCs w:val="22"/>
          <w:lang w:eastAsia="en-GB"/>
        </w:rPr>
        <w:t xml:space="preserve"> in total, each of 6 hours from 9.30 – 4.30). Students undertake the supervision of an individual therapist and a </w:t>
      </w:r>
      <w:r w:rsidRPr="792C3A79" w:rsidR="00797B37">
        <w:rPr>
          <w:rFonts w:ascii="Calibri" w:hAnsi="Calibri" w:cs="Tahoma" w:asciiTheme="minorAscii" w:hAnsiTheme="minorAscii"/>
          <w:sz w:val="22"/>
          <w:szCs w:val="22"/>
          <w:lang w:eastAsia="en-GB"/>
        </w:rPr>
        <w:t xml:space="preserve">systemic family </w:t>
      </w:r>
      <w:r w:rsidRPr="792C3A79" w:rsidR="002E572C">
        <w:rPr>
          <w:rFonts w:ascii="Calibri" w:hAnsi="Calibri" w:cs="Tahoma" w:asciiTheme="minorAscii" w:hAnsiTheme="minorAscii"/>
          <w:sz w:val="22"/>
          <w:szCs w:val="22"/>
          <w:lang w:eastAsia="en-GB"/>
        </w:rPr>
        <w:t xml:space="preserve">therapy group as part of the course to provide practice and a context for learning. </w:t>
      </w:r>
    </w:p>
    <w:p w:rsidRPr="00D92888" w:rsidR="002E572C" w:rsidP="792C3A79" w:rsidRDefault="00797B37" w14:paraId="2587AC9E" w14:textId="0E93635C">
      <w:pPr>
        <w:spacing w:before="100" w:beforeAutospacing="on" w:after="100" w:afterAutospacing="on"/>
        <w:jc w:val="both"/>
        <w:rPr>
          <w:rFonts w:ascii="Calibri" w:hAnsi="Calibri" w:cs="Tahoma" w:asciiTheme="minorAscii" w:hAnsiTheme="minorAscii"/>
          <w:sz w:val="22"/>
          <w:szCs w:val="22"/>
          <w:lang w:eastAsia="en-GB"/>
        </w:rPr>
      </w:pPr>
      <w:r w:rsidRPr="792C3A79" w:rsidR="00797B37">
        <w:rPr>
          <w:rFonts w:ascii="Calibri" w:hAnsi="Calibri" w:cs="Tahoma" w:asciiTheme="minorAscii" w:hAnsiTheme="minorAscii"/>
          <w:sz w:val="22"/>
          <w:szCs w:val="22"/>
          <w:lang w:eastAsia="en-GB"/>
        </w:rPr>
        <w:t xml:space="preserve">The course </w:t>
      </w:r>
      <w:r w:rsidRPr="792C3A79" w:rsidR="7838DD28">
        <w:rPr>
          <w:rFonts w:ascii="Calibri" w:hAnsi="Calibri" w:cs="Tahoma" w:asciiTheme="minorAscii" w:hAnsiTheme="minorAscii"/>
          <w:sz w:val="22"/>
          <w:szCs w:val="22"/>
          <w:lang w:eastAsia="en-GB"/>
        </w:rPr>
        <w:t>cohort</w:t>
      </w:r>
      <w:r w:rsidRPr="792C3A79" w:rsidR="7838DD28">
        <w:rPr>
          <w:rFonts w:ascii="Calibri" w:hAnsi="Calibri" w:cs="Tahoma" w:asciiTheme="minorAscii" w:hAnsiTheme="minorAscii"/>
          <w:sz w:val="22"/>
          <w:szCs w:val="22"/>
          <w:lang w:eastAsia="en-GB"/>
        </w:rPr>
        <w:t xml:space="preserve"> size is between 6 and 10 students</w:t>
      </w:r>
      <w:r w:rsidRPr="792C3A79" w:rsidR="002E572C">
        <w:rPr>
          <w:rFonts w:ascii="Calibri" w:hAnsi="Calibri" w:cs="Tahoma" w:asciiTheme="minorAscii" w:hAnsiTheme="minorAscii"/>
          <w:sz w:val="22"/>
          <w:szCs w:val="22"/>
          <w:lang w:eastAsia="en-GB"/>
        </w:rPr>
        <w:t>.</w:t>
      </w:r>
    </w:p>
    <w:p w:rsidR="00625CB8" w:rsidP="792C3A79" w:rsidRDefault="002E572C" w14:paraId="7521DDFE" w14:textId="5011C792">
      <w:pPr>
        <w:spacing w:before="100" w:beforeAutospacing="on" w:after="100" w:afterAutospacing="on"/>
        <w:jc w:val="both"/>
        <w:rPr>
          <w:rFonts w:ascii="Calibri" w:hAnsi="Calibri" w:cs="Tahoma" w:asciiTheme="minorAscii" w:hAnsiTheme="minorAscii"/>
          <w:sz w:val="22"/>
          <w:szCs w:val="22"/>
          <w:lang w:eastAsia="en-GB"/>
        </w:rPr>
      </w:pPr>
      <w:r w:rsidRPr="792C3A79" w:rsidR="002E572C">
        <w:rPr>
          <w:rFonts w:ascii="Calibri" w:hAnsi="Calibri" w:cs="Tahoma" w:asciiTheme="minorAscii" w:hAnsiTheme="minorAscii"/>
          <w:sz w:val="22"/>
          <w:szCs w:val="22"/>
          <w:lang w:eastAsia="en-GB"/>
        </w:rPr>
        <w:t>The study days will cover theory and skills of supervision, personal and professional development in supervision and supervision of training supervisory practice in a combination of individual, team, live and recorded formats in accordance with AFT accreditation.</w:t>
      </w:r>
      <w:r w:rsidRPr="792C3A79" w:rsidR="00625CB8">
        <w:rPr>
          <w:rFonts w:ascii="Calibri" w:hAnsi="Calibri" w:cs="Tahoma" w:asciiTheme="minorAscii" w:hAnsiTheme="minorAscii"/>
          <w:sz w:val="22"/>
          <w:szCs w:val="22"/>
          <w:lang w:eastAsia="en-GB"/>
        </w:rPr>
        <w:t xml:space="preserve"> Systemically oriented approaches to leadership</w:t>
      </w:r>
      <w:r w:rsidRPr="792C3A79" w:rsidR="00A131D7">
        <w:rPr>
          <w:rFonts w:ascii="Calibri" w:hAnsi="Calibri" w:cs="Tahoma" w:asciiTheme="minorAscii" w:hAnsiTheme="minorAscii"/>
          <w:sz w:val="22"/>
          <w:szCs w:val="22"/>
          <w:lang w:eastAsia="en-GB"/>
        </w:rPr>
        <w:t xml:space="preserve"> and organisational practice</w:t>
      </w:r>
      <w:r w:rsidRPr="792C3A79" w:rsidR="00625CB8">
        <w:rPr>
          <w:rFonts w:ascii="Calibri" w:hAnsi="Calibri" w:cs="Tahoma" w:asciiTheme="minorAscii" w:hAnsiTheme="minorAscii"/>
          <w:sz w:val="22"/>
          <w:szCs w:val="22"/>
          <w:lang w:eastAsia="en-GB"/>
        </w:rPr>
        <w:t xml:space="preserve"> will be taught on two whole days embedded within the course. </w:t>
      </w:r>
    </w:p>
    <w:p w:rsidRPr="00D92888" w:rsidR="002E572C" w:rsidP="792C3A79" w:rsidRDefault="002E572C" w14:paraId="60F5F719" w14:textId="1685D2F7">
      <w:pPr>
        <w:spacing w:before="100" w:beforeAutospacing="on" w:after="100" w:afterAutospacing="on"/>
        <w:rPr>
          <w:rFonts w:ascii="Calibri" w:hAnsi="Calibri" w:cs="Tahoma" w:asciiTheme="minorAscii" w:hAnsiTheme="minorAscii"/>
          <w:sz w:val="22"/>
          <w:szCs w:val="22"/>
          <w:lang w:eastAsia="en-GB"/>
        </w:rPr>
      </w:pPr>
      <w:r w:rsidRPr="792C3A79" w:rsidR="002E572C">
        <w:rPr>
          <w:rFonts w:ascii="Calibri" w:hAnsi="Calibri" w:cs="Tahoma" w:asciiTheme="minorAscii" w:hAnsiTheme="minorAscii"/>
          <w:b w:val="1"/>
          <w:bCs w:val="1"/>
          <w:lang w:eastAsia="en-GB"/>
        </w:rPr>
        <w:t>Assessment</w:t>
      </w:r>
      <w:r w:rsidRPr="792C3A79" w:rsidR="002E572C">
        <w:rPr>
          <w:rFonts w:ascii="Calibri" w:hAnsi="Calibri" w:cs="Tahoma" w:asciiTheme="minorAscii" w:hAnsiTheme="minorAscii"/>
          <w:sz w:val="22"/>
          <w:szCs w:val="22"/>
          <w:lang w:eastAsia="en-GB"/>
        </w:rPr>
        <w:t xml:space="preserve"> is by 3 written course assignments, self-report and supervisors' reports, and assessed presentation of practice. </w:t>
      </w:r>
    </w:p>
    <w:p w:rsidRPr="00D92888" w:rsidR="002E572C" w:rsidP="792C3A79" w:rsidRDefault="002E572C" w14:paraId="571561C8" w14:textId="0B4F3189">
      <w:pPr>
        <w:spacing w:before="100" w:beforeAutospacing="on" w:after="100" w:afterAutospacing="on"/>
        <w:rPr>
          <w:rFonts w:ascii="Calibri" w:hAnsi="Calibri" w:cs="Tahoma" w:asciiTheme="minorAscii" w:hAnsiTheme="minorAscii"/>
          <w:sz w:val="22"/>
          <w:szCs w:val="22"/>
          <w:lang w:eastAsia="en-GB"/>
        </w:rPr>
      </w:pPr>
      <w:r w:rsidRPr="792C3A79" w:rsidR="002E572C">
        <w:rPr>
          <w:rFonts w:ascii="Calibri" w:hAnsi="Calibri" w:cs="Tahoma" w:asciiTheme="minorAscii" w:hAnsiTheme="minorAscii"/>
          <w:sz w:val="22"/>
          <w:szCs w:val="22"/>
          <w:lang w:eastAsia="en-GB"/>
        </w:rPr>
        <w:t xml:space="preserve">Course participants will also compile a portfolio of their supervision and learning throughout the year, including </w:t>
      </w:r>
      <w:r w:rsidRPr="792C3A79" w:rsidR="002E572C">
        <w:rPr>
          <w:rFonts w:ascii="Calibri" w:hAnsi="Calibri" w:cs="Tahoma" w:asciiTheme="minorAscii" w:hAnsiTheme="minorAscii"/>
          <w:sz w:val="22"/>
          <w:szCs w:val="22"/>
          <w:lang w:eastAsia="en-GB"/>
        </w:rPr>
        <w:t>assessed work, self-reports of supervision, feedback from peers and supervisees.</w:t>
      </w:r>
    </w:p>
    <w:p w:rsidRPr="007149D3" w:rsidR="002E572C" w:rsidP="792C3A79" w:rsidRDefault="002E572C" w14:paraId="6A551E7B" w14:textId="185DB0C2">
      <w:pPr>
        <w:spacing w:before="100" w:beforeAutospacing="on" w:after="100" w:afterAutospacing="on"/>
        <w:rPr>
          <w:rFonts w:ascii="Calibri" w:hAnsi="Calibri" w:cs="Tahoma" w:asciiTheme="minorAscii" w:hAnsiTheme="minorAscii"/>
          <w:b w:val="1"/>
          <w:bCs w:val="1"/>
          <w:sz w:val="22"/>
          <w:szCs w:val="22"/>
          <w:lang w:eastAsia="en-GB"/>
        </w:rPr>
      </w:pPr>
      <w:r w:rsidRPr="792C3A79" w:rsidR="002E572C">
        <w:rPr>
          <w:rFonts w:ascii="Calibri" w:hAnsi="Calibri" w:cs="Tahoma" w:asciiTheme="minorAscii" w:hAnsiTheme="minorAscii"/>
          <w:b w:val="1"/>
          <w:bCs w:val="1"/>
          <w:lang w:eastAsia="en-GB"/>
        </w:rPr>
        <w:t>Cost</w:t>
      </w:r>
      <w:r w:rsidRPr="792C3A79" w:rsidR="009203DE">
        <w:rPr>
          <w:rFonts w:ascii="Calibri" w:hAnsi="Calibri" w:cs="Tahoma" w:asciiTheme="minorAscii" w:hAnsiTheme="minorAscii"/>
          <w:b w:val="1"/>
          <w:bCs w:val="1"/>
          <w:sz w:val="22"/>
          <w:szCs w:val="22"/>
          <w:lang w:eastAsia="en-GB"/>
        </w:rPr>
        <w:t>: £4</w:t>
      </w:r>
      <w:r w:rsidRPr="792C3A79" w:rsidR="49DD14BD">
        <w:rPr>
          <w:rFonts w:ascii="Calibri" w:hAnsi="Calibri" w:cs="Tahoma" w:asciiTheme="minorAscii" w:hAnsiTheme="minorAscii"/>
          <w:b w:val="1"/>
          <w:bCs w:val="1"/>
          <w:sz w:val="22"/>
          <w:szCs w:val="22"/>
          <w:lang w:eastAsia="en-GB"/>
        </w:rPr>
        <w:t>750</w:t>
      </w:r>
    </w:p>
    <w:p w:rsidRPr="00D92888" w:rsidR="002E572C" w:rsidP="792C3A79" w:rsidRDefault="002E572C" w14:paraId="6DA34223" w14:textId="19038BEE">
      <w:pPr>
        <w:autoSpaceDE w:val="0"/>
        <w:autoSpaceDN w:val="0"/>
        <w:adjustRightInd w:val="0"/>
        <w:spacing w:after="200" w:line="276" w:lineRule="auto"/>
        <w:rPr>
          <w:rFonts w:ascii="Calibri" w:hAnsi="Calibri" w:cs="Tahoma" w:asciiTheme="minorAscii" w:hAnsiTheme="minorAscii"/>
          <w:b w:val="1"/>
          <w:bCs w:val="1"/>
          <w:sz w:val="22"/>
          <w:szCs w:val="22"/>
          <w:lang w:eastAsia="en-GB"/>
        </w:rPr>
        <w:sectPr w:rsidRPr="00D92888" w:rsidR="002E572C" w:rsidSect="002E572C">
          <w:type w:val="continuous"/>
          <w:pgSz w:w="11906" w:h="16838" w:orient="portrait"/>
          <w:pgMar w:top="1440" w:right="424" w:bottom="567" w:left="567" w:header="0" w:footer="385" w:gutter="0"/>
          <w:cols w:space="708" w:num="2"/>
          <w:docGrid w:linePitch="360"/>
        </w:sectPr>
      </w:pPr>
    </w:p>
    <w:p w:rsidR="00F826F3" w:rsidP="00D92888" w:rsidRDefault="00F826F3" w14:paraId="4E0F007E" w14:textId="77777777">
      <w:pPr>
        <w:pStyle w:val="Footer"/>
        <w:jc w:val="both"/>
        <w:rPr>
          <w:rFonts w:asciiTheme="minorHAnsi" w:hAnsiTheme="minorHAnsi"/>
        </w:rPr>
      </w:pPr>
    </w:p>
    <w:p w:rsidRPr="00D92888" w:rsidR="00D92888" w:rsidP="4F6A08A1" w:rsidRDefault="00D92888" w14:paraId="4288F002" w14:textId="7815A5C2">
      <w:pPr>
        <w:pStyle w:val="Footer"/>
        <w:jc w:val="both"/>
        <w:rPr>
          <w:rFonts w:asciiTheme="minorHAnsi" w:hAnsiTheme="minorHAnsi"/>
        </w:rPr>
      </w:pPr>
      <w:r w:rsidRPr="4F6A08A1">
        <w:rPr>
          <w:rFonts w:asciiTheme="minorHAnsi" w:hAnsiTheme="minorHAnsi"/>
        </w:rPr>
        <w:t>The course comprise</w:t>
      </w:r>
      <w:r w:rsidRPr="4F6A08A1" w:rsidR="006A7844">
        <w:rPr>
          <w:rFonts w:asciiTheme="minorHAnsi" w:hAnsiTheme="minorHAnsi"/>
        </w:rPr>
        <w:t>s</w:t>
      </w:r>
      <w:r w:rsidRPr="4F6A08A1">
        <w:rPr>
          <w:rFonts w:asciiTheme="minorHAnsi" w:hAnsiTheme="minorHAnsi"/>
        </w:rPr>
        <w:t xml:space="preserve"> </w:t>
      </w:r>
      <w:r w:rsidRPr="4F6A08A1" w:rsidR="006A7844">
        <w:rPr>
          <w:rFonts w:asciiTheme="minorHAnsi" w:hAnsiTheme="minorHAnsi"/>
        </w:rPr>
        <w:t>19</w:t>
      </w:r>
      <w:r w:rsidRPr="4F6A08A1">
        <w:rPr>
          <w:rFonts w:asciiTheme="minorHAnsi" w:hAnsiTheme="minorHAnsi"/>
        </w:rPr>
        <w:t xml:space="preserve"> days over a</w:t>
      </w:r>
      <w:r w:rsidRPr="4F6A08A1" w:rsidR="63BD09E5">
        <w:rPr>
          <w:rFonts w:asciiTheme="minorHAnsi" w:hAnsiTheme="minorHAnsi"/>
        </w:rPr>
        <w:t>n 18</w:t>
      </w:r>
      <w:r w:rsidRPr="4F6A08A1">
        <w:rPr>
          <w:rFonts w:asciiTheme="minorHAnsi" w:hAnsiTheme="minorHAnsi"/>
        </w:rPr>
        <w:t xml:space="preserve"> month period. </w:t>
      </w:r>
    </w:p>
    <w:p w:rsidR="4F6A08A1" w:rsidP="4F6A08A1" w:rsidRDefault="4F6A08A1" w14:paraId="408693A9" w14:textId="791F7B77">
      <w:pPr>
        <w:pStyle w:val="Footer"/>
        <w:jc w:val="both"/>
        <w:rPr>
          <w:rFonts w:asciiTheme="minorHAnsi" w:hAnsiTheme="minorHAnsi"/>
        </w:rPr>
      </w:pPr>
    </w:p>
    <w:p w:rsidR="000219E8" w:rsidP="007C45AD" w:rsidRDefault="00D92888" w14:paraId="77F5A99D" w14:textId="32834EFE">
      <w:pPr>
        <w:spacing w:before="100" w:beforeAutospacing="1" w:after="100" w:afterAutospacing="1"/>
        <w:jc w:val="both"/>
        <w:rPr>
          <w:rFonts w:asciiTheme="minorHAnsi" w:hAnsiTheme="minorHAnsi"/>
          <w:szCs w:val="24"/>
        </w:rPr>
      </w:pPr>
      <w:r w:rsidRPr="00D92888">
        <w:rPr>
          <w:rFonts w:asciiTheme="minorHAnsi" w:hAnsiTheme="minorHAnsi"/>
        </w:rPr>
        <w:t>The course days begin with tutor or student led theoretical seminars</w:t>
      </w:r>
      <w:r>
        <w:rPr>
          <w:rFonts w:asciiTheme="minorHAnsi" w:hAnsiTheme="minorHAnsi"/>
        </w:rPr>
        <w:t xml:space="preserve">. </w:t>
      </w:r>
      <w:r w:rsidRPr="00D92888">
        <w:rPr>
          <w:rFonts w:asciiTheme="minorHAnsi" w:hAnsiTheme="minorHAnsi"/>
        </w:rPr>
        <w:t>The rest of the course days are apportioned for supervision of supervision</w:t>
      </w:r>
      <w:r>
        <w:rPr>
          <w:rFonts w:asciiTheme="minorHAnsi" w:hAnsiTheme="minorHAnsi"/>
        </w:rPr>
        <w:t xml:space="preserve"> </w:t>
      </w:r>
      <w:r w:rsidRPr="00A131D7">
        <w:rPr>
          <w:rFonts w:asciiTheme="minorHAnsi" w:hAnsiTheme="minorHAnsi"/>
          <w:szCs w:val="24"/>
        </w:rPr>
        <w:t>including the personal</w:t>
      </w:r>
      <w:r w:rsidRPr="00A131D7" w:rsidR="00D24BC9">
        <w:rPr>
          <w:rFonts w:asciiTheme="minorHAnsi" w:hAnsiTheme="minorHAnsi"/>
          <w:szCs w:val="24"/>
        </w:rPr>
        <w:t xml:space="preserve"> and</w:t>
      </w:r>
      <w:r w:rsidRPr="00A131D7">
        <w:rPr>
          <w:rFonts w:asciiTheme="minorHAnsi" w:hAnsiTheme="minorHAnsi"/>
          <w:szCs w:val="24"/>
        </w:rPr>
        <w:t xml:space="preserve"> professional development of the supervisor</w:t>
      </w:r>
      <w:r w:rsidRPr="00A131D7" w:rsidR="00F826F3">
        <w:rPr>
          <w:rFonts w:asciiTheme="minorHAnsi" w:hAnsiTheme="minorHAnsi"/>
          <w:szCs w:val="24"/>
        </w:rPr>
        <w:t>.</w:t>
      </w:r>
      <w:r w:rsidRPr="00A131D7">
        <w:rPr>
          <w:rFonts w:asciiTheme="minorHAnsi" w:hAnsiTheme="minorHAnsi"/>
          <w:szCs w:val="24"/>
        </w:rPr>
        <w:t xml:space="preserve"> Additional theoretical input is gained from attending external st</w:t>
      </w:r>
      <w:r w:rsidR="000219E8">
        <w:rPr>
          <w:rFonts w:asciiTheme="minorHAnsi" w:hAnsiTheme="minorHAnsi"/>
          <w:szCs w:val="24"/>
        </w:rPr>
        <w:t>udy days with outside speakers. Recognising that supervisors are often working within large complex organisational systems in roles involving management and leadership, t</w:t>
      </w:r>
      <w:r w:rsidRPr="00A131D7" w:rsidR="00634323">
        <w:rPr>
          <w:rFonts w:asciiTheme="minorHAnsi" w:hAnsiTheme="minorHAnsi"/>
          <w:szCs w:val="24"/>
        </w:rPr>
        <w:t>wo full days</w:t>
      </w:r>
      <w:r w:rsidR="000219E8">
        <w:rPr>
          <w:rFonts w:asciiTheme="minorHAnsi" w:hAnsiTheme="minorHAnsi"/>
          <w:szCs w:val="24"/>
        </w:rPr>
        <w:t xml:space="preserve"> focus</w:t>
      </w:r>
      <w:r w:rsidRPr="00A131D7" w:rsidR="00634323">
        <w:rPr>
          <w:rFonts w:asciiTheme="minorHAnsi" w:hAnsiTheme="minorHAnsi"/>
          <w:szCs w:val="24"/>
        </w:rPr>
        <w:t xml:space="preserve"> on systemic</w:t>
      </w:r>
      <w:r w:rsidR="000219E8">
        <w:rPr>
          <w:rFonts w:asciiTheme="minorHAnsi" w:hAnsiTheme="minorHAnsi"/>
          <w:szCs w:val="24"/>
        </w:rPr>
        <w:t xml:space="preserve"> approaches to working with and influencing</w:t>
      </w:r>
      <w:r w:rsidRPr="00A131D7" w:rsidR="00634323">
        <w:rPr>
          <w:rFonts w:asciiTheme="minorHAnsi" w:hAnsiTheme="minorHAnsi"/>
          <w:szCs w:val="24"/>
        </w:rPr>
        <w:t xml:space="preserve"> organisational practices</w:t>
      </w:r>
      <w:r w:rsidR="000219E8">
        <w:rPr>
          <w:rFonts w:asciiTheme="minorHAnsi" w:hAnsiTheme="minorHAnsi"/>
          <w:szCs w:val="24"/>
        </w:rPr>
        <w:t>.</w:t>
      </w:r>
    </w:p>
    <w:p w:rsidR="00D92888" w:rsidP="00F826F3" w:rsidRDefault="00D92888" w14:paraId="00388EEA" w14:textId="3E1EAF68">
      <w:pPr>
        <w:pStyle w:val="Footer"/>
        <w:jc w:val="both"/>
        <w:rPr>
          <w:rFonts w:asciiTheme="minorHAnsi" w:hAnsiTheme="minorHAnsi"/>
        </w:rPr>
      </w:pPr>
      <w:r w:rsidRPr="00D92888">
        <w:rPr>
          <w:rFonts w:asciiTheme="minorHAnsi" w:hAnsiTheme="minorHAnsi"/>
        </w:rPr>
        <w:t xml:space="preserve">Supervision of supervision (SOS) is by a variety of approaches including staff and peer supervision, video review, </w:t>
      </w:r>
      <w:r w:rsidR="00F826F3">
        <w:rPr>
          <w:rFonts w:asciiTheme="minorHAnsi" w:hAnsiTheme="minorHAnsi"/>
        </w:rPr>
        <w:t xml:space="preserve">and </w:t>
      </w:r>
      <w:r w:rsidRPr="00D92888">
        <w:rPr>
          <w:rFonts w:asciiTheme="minorHAnsi" w:hAnsiTheme="minorHAnsi"/>
        </w:rPr>
        <w:t xml:space="preserve">reflecting. </w:t>
      </w:r>
    </w:p>
    <w:p w:rsidRPr="00D92888" w:rsidR="00F826F3" w:rsidP="00F826F3" w:rsidRDefault="00F826F3" w14:paraId="3A3BF4AF" w14:textId="77777777">
      <w:pPr>
        <w:pStyle w:val="Footer"/>
        <w:jc w:val="both"/>
        <w:rPr>
          <w:rFonts w:asciiTheme="minorHAnsi" w:hAnsiTheme="minorHAnsi"/>
        </w:rPr>
      </w:pPr>
    </w:p>
    <w:p w:rsidRPr="00D92888" w:rsidR="00D92888" w:rsidP="00D92888" w:rsidRDefault="00D92888" w14:paraId="14CF52B2" w14:textId="77777777">
      <w:pPr>
        <w:pStyle w:val="Footer"/>
        <w:jc w:val="both"/>
        <w:rPr>
          <w:rFonts w:asciiTheme="minorHAnsi" w:hAnsiTheme="minorHAnsi"/>
        </w:rPr>
      </w:pPr>
      <w:r w:rsidRPr="00D92888">
        <w:rPr>
          <w:rFonts w:asciiTheme="minorHAnsi" w:hAnsiTheme="minorHAnsi"/>
        </w:rPr>
        <w:t>Students are expected to plan for 180 hours of additional study time for reading, supervision preparation, writing up of sessions and completion of assignments.</w:t>
      </w:r>
    </w:p>
    <w:p w:rsidRPr="00D92888" w:rsidR="00D92888" w:rsidP="00D92888" w:rsidRDefault="00D92888" w14:paraId="70A4262B" w14:textId="77777777">
      <w:pPr>
        <w:pStyle w:val="Footer"/>
        <w:jc w:val="both"/>
        <w:rPr>
          <w:rFonts w:asciiTheme="minorHAnsi" w:hAnsiTheme="minorHAnsi"/>
        </w:rPr>
      </w:pPr>
    </w:p>
    <w:p w:rsidRPr="00D92888" w:rsidR="00D92888" w:rsidP="00D92888" w:rsidRDefault="00D92888" w14:paraId="64592DF8" w14:textId="114DB656">
      <w:pPr>
        <w:jc w:val="both"/>
        <w:rPr>
          <w:rFonts w:cs="Arial" w:asciiTheme="minorHAnsi" w:hAnsiTheme="minorHAnsi"/>
        </w:rPr>
      </w:pPr>
      <w:r w:rsidRPr="00D92888">
        <w:rPr>
          <w:rFonts w:cs="Arial" w:asciiTheme="minorHAnsi" w:hAnsiTheme="minorHAnsi"/>
        </w:rPr>
        <w:t xml:space="preserve">Students are required to complete a log of their supervisory practice, feedback from SOS, written assignments and presented work in a portfolio of practice. </w:t>
      </w:r>
    </w:p>
    <w:p w:rsidRPr="00D92888" w:rsidR="00D92888" w:rsidP="00D92888" w:rsidRDefault="00D92888" w14:paraId="3F173D02" w14:textId="2111CD1D">
      <w:pPr>
        <w:rPr>
          <w:rFonts w:asciiTheme="minorHAnsi" w:hAnsiTheme="minorHAnsi"/>
          <w:sz w:val="22"/>
          <w:szCs w:val="22"/>
        </w:rPr>
      </w:pPr>
      <w:r w:rsidRPr="00D92888">
        <w:rPr>
          <w:rFonts w:asciiTheme="minorHAnsi" w:hAnsiTheme="minorHAnsi"/>
          <w:sz w:val="22"/>
          <w:szCs w:val="22"/>
        </w:rPr>
        <w:t xml:space="preserve">  </w:t>
      </w:r>
    </w:p>
    <w:p w:rsidRPr="00D92888" w:rsidR="00D92888" w:rsidP="00F826F3" w:rsidRDefault="00D92888" w14:paraId="15962DB5" w14:textId="575E1B06">
      <w:pPr>
        <w:rPr>
          <w:rFonts w:cs="Arial" w:asciiTheme="minorHAnsi" w:hAnsiTheme="minorHAnsi"/>
        </w:rPr>
      </w:pPr>
      <w:r w:rsidRPr="00D92888">
        <w:rPr>
          <w:rFonts w:cs="Arial" w:asciiTheme="minorHAnsi" w:hAnsiTheme="minorHAnsi"/>
        </w:rPr>
        <w:t xml:space="preserve">The course is hosted by the Institute of Health Sciences at the University of Leeds and takes place </w:t>
      </w:r>
      <w:r w:rsidR="00F826F3">
        <w:rPr>
          <w:rFonts w:cs="Arial" w:asciiTheme="minorHAnsi" w:hAnsiTheme="minorHAnsi"/>
        </w:rPr>
        <w:t>i</w:t>
      </w:r>
      <w:r w:rsidRPr="00D92888">
        <w:rPr>
          <w:rFonts w:cs="Arial" w:asciiTheme="minorHAnsi" w:hAnsiTheme="minorHAnsi"/>
        </w:rPr>
        <w:t xml:space="preserve">n the </w:t>
      </w:r>
      <w:r w:rsidR="00F826F3">
        <w:rPr>
          <w:rFonts w:cs="Arial" w:asciiTheme="minorHAnsi" w:hAnsiTheme="minorHAnsi"/>
        </w:rPr>
        <w:t>School of Medicine</w:t>
      </w:r>
      <w:r w:rsidRPr="00D92888">
        <w:rPr>
          <w:rFonts w:cs="Arial" w:asciiTheme="minorHAnsi" w:hAnsiTheme="minorHAnsi"/>
        </w:rPr>
        <w:t xml:space="preserve"> which has newly refurbished tea</w:t>
      </w:r>
      <w:r w:rsidR="00F826F3">
        <w:rPr>
          <w:rFonts w:cs="Arial" w:asciiTheme="minorHAnsi" w:hAnsiTheme="minorHAnsi"/>
        </w:rPr>
        <w:t xml:space="preserve">ching space that is comfortable and </w:t>
      </w:r>
      <w:r w:rsidRPr="00D92888">
        <w:rPr>
          <w:rFonts w:cs="Arial" w:asciiTheme="minorHAnsi" w:hAnsiTheme="minorHAnsi"/>
        </w:rPr>
        <w:t>accessible with computer, audio and video facilities.</w:t>
      </w:r>
    </w:p>
    <w:p w:rsidRPr="00D92888" w:rsidR="00D92888" w:rsidP="00D92888" w:rsidRDefault="00D92888" w14:paraId="3D6428EF" w14:textId="77777777">
      <w:pPr>
        <w:rPr>
          <w:rFonts w:cs="Arial" w:asciiTheme="minorHAnsi" w:hAnsiTheme="minorHAnsi"/>
        </w:rPr>
      </w:pPr>
    </w:p>
    <w:p w:rsidRPr="00D92888" w:rsidR="00D92888" w:rsidP="00D92888" w:rsidRDefault="00D92888" w14:paraId="444470E7" w14:textId="1077C49A">
      <w:pPr>
        <w:rPr>
          <w:rFonts w:asciiTheme="minorHAnsi" w:hAnsiTheme="minorHAnsi"/>
          <w:b/>
        </w:rPr>
      </w:pPr>
      <w:r w:rsidRPr="00D92888">
        <w:rPr>
          <w:rFonts w:cs="Arial" w:asciiTheme="minorHAnsi" w:hAnsiTheme="minorHAnsi"/>
        </w:rPr>
        <w:t>Although the course is not credit bearing and does not offer a University award students are registered with the University and have access to the student library</w:t>
      </w:r>
      <w:r w:rsidR="00F826F3">
        <w:rPr>
          <w:rFonts w:cs="Arial" w:asciiTheme="minorHAnsi" w:hAnsiTheme="minorHAnsi"/>
        </w:rPr>
        <w:t xml:space="preserve"> with extensive electronic journal access</w:t>
      </w:r>
      <w:r w:rsidRPr="00D92888">
        <w:rPr>
          <w:rFonts w:cs="Arial" w:asciiTheme="minorHAnsi" w:hAnsiTheme="minorHAnsi"/>
        </w:rPr>
        <w:t xml:space="preserve">. The course </w:t>
      </w:r>
      <w:r w:rsidR="00F826F3">
        <w:rPr>
          <w:rFonts w:cs="Arial" w:asciiTheme="minorHAnsi" w:hAnsiTheme="minorHAnsi"/>
        </w:rPr>
        <w:t xml:space="preserve">also </w:t>
      </w:r>
      <w:r w:rsidRPr="00D92888">
        <w:rPr>
          <w:rFonts w:cs="Arial" w:asciiTheme="minorHAnsi" w:hAnsiTheme="minorHAnsi"/>
        </w:rPr>
        <w:t xml:space="preserve">recommends that student buy three set books from which key reading is drawn. </w:t>
      </w:r>
    </w:p>
    <w:p w:rsidR="00D92888" w:rsidP="00D92888" w:rsidRDefault="00D92888" w14:paraId="383606DF" w14:textId="77777777">
      <w:pPr>
        <w:rPr>
          <w:rFonts w:asciiTheme="minorHAnsi" w:hAnsiTheme="minorHAnsi"/>
          <w:b/>
        </w:rPr>
      </w:pPr>
    </w:p>
    <w:p w:rsidRPr="00D92888" w:rsidR="00F826F3" w:rsidP="00F826F3" w:rsidRDefault="00F826F3" w14:paraId="3552155C" w14:textId="77777777">
      <w:pPr>
        <w:rPr>
          <w:rFonts w:asciiTheme="minorHAnsi" w:hAnsiTheme="minorHAnsi"/>
        </w:rPr>
      </w:pPr>
      <w:r w:rsidRPr="00D92888">
        <w:rPr>
          <w:rFonts w:cs="Arial" w:asciiTheme="minorHAnsi" w:hAnsiTheme="minorHAnsi"/>
        </w:rPr>
        <w:t>The University is supportive of courses classed as Continuing Professional Development and the status and value of these are understood particularly within the School of Medicine, Institute of health Sciences where the Family Therapy and Systemic Practice trainings are situated.</w:t>
      </w:r>
    </w:p>
    <w:p w:rsidRPr="00D92888" w:rsidR="00D92888" w:rsidP="00D92888" w:rsidRDefault="00D92888" w14:paraId="0BB27733" w14:textId="77777777">
      <w:pPr>
        <w:rPr>
          <w:rFonts w:asciiTheme="minorHAnsi" w:hAnsiTheme="minorHAnsi"/>
          <w:b/>
        </w:rPr>
      </w:pPr>
    </w:p>
    <w:p w:rsidRPr="00D92888" w:rsidR="00D92888" w:rsidP="00D92888" w:rsidRDefault="00D92888" w14:paraId="5D1ABBD1" w14:textId="4FF93F74">
      <w:pPr>
        <w:numPr>
          <w:ilvl w:val="12"/>
          <w:numId w:val="0"/>
        </w:numPr>
        <w:rPr>
          <w:rFonts w:cs="Arial" w:asciiTheme="minorHAnsi" w:hAnsiTheme="minorHAnsi"/>
        </w:rPr>
      </w:pPr>
      <w:r w:rsidRPr="00D92888">
        <w:rPr>
          <w:rFonts w:cs="Arial" w:asciiTheme="minorHAnsi" w:hAnsiTheme="minorHAnsi"/>
        </w:rPr>
        <w:t xml:space="preserve">Applicants are required to be qualified systemic psychotherapists able to arrange suitable supervisory experiences in their own agencies or private practice. References in respect of professional and academic suitability are required. </w:t>
      </w:r>
    </w:p>
    <w:p w:rsidRPr="00D92888" w:rsidR="00D92888" w:rsidP="00D92888" w:rsidRDefault="00D92888" w14:paraId="68342EA0" w14:textId="77777777">
      <w:pPr>
        <w:numPr>
          <w:ilvl w:val="12"/>
          <w:numId w:val="0"/>
        </w:numPr>
        <w:rPr>
          <w:rFonts w:cs="Arial" w:asciiTheme="minorHAnsi" w:hAnsiTheme="minorHAnsi"/>
        </w:rPr>
      </w:pPr>
    </w:p>
    <w:p w:rsidR="003B7CA5" w:rsidP="003B7CA5" w:rsidRDefault="00D92888" w14:paraId="687ED533" w14:textId="64C5FEE9">
      <w:pPr>
        <w:numPr>
          <w:ilvl w:val="12"/>
          <w:numId w:val="0"/>
        </w:numPr>
        <w:rPr>
          <w:rFonts w:asciiTheme="minorHAnsi" w:hAnsiTheme="minorHAnsi"/>
          <w:b/>
        </w:rPr>
      </w:pPr>
      <w:r w:rsidRPr="00D92888">
        <w:rPr>
          <w:rFonts w:cs="Arial" w:asciiTheme="minorHAnsi" w:hAnsiTheme="minorHAnsi"/>
        </w:rPr>
        <w:t xml:space="preserve">Selection is on the basis </w:t>
      </w:r>
      <w:r w:rsidRPr="00D92888" w:rsidR="00F826F3">
        <w:rPr>
          <w:rFonts w:cs="Arial" w:asciiTheme="minorHAnsi" w:hAnsiTheme="minorHAnsi"/>
        </w:rPr>
        <w:t>of application</w:t>
      </w:r>
      <w:r w:rsidRPr="00D92888">
        <w:rPr>
          <w:rFonts w:cs="Arial" w:asciiTheme="minorHAnsi" w:hAnsiTheme="minorHAnsi"/>
        </w:rPr>
        <w:t xml:space="preserve"> and references in respect of professional and academic suitability plus an interview. </w:t>
      </w:r>
    </w:p>
    <w:p w:rsidR="003B7CA5" w:rsidP="003B7CA5" w:rsidRDefault="003B7CA5" w14:paraId="620777A5" w14:textId="77777777">
      <w:pPr>
        <w:numPr>
          <w:ilvl w:val="12"/>
          <w:numId w:val="0"/>
        </w:numPr>
        <w:rPr>
          <w:rFonts w:asciiTheme="minorHAnsi" w:hAnsiTheme="minorHAnsi"/>
          <w:b/>
        </w:rPr>
      </w:pPr>
    </w:p>
    <w:p w:rsidRPr="003B7CA5" w:rsidR="003B7CA5" w:rsidP="1821F5DC" w:rsidRDefault="003B7CA5" w14:paraId="5385EDCD" w14:textId="2A123538">
      <w:pPr>
        <w:rPr>
          <w:rFonts w:ascii="Calibri" w:hAnsi="Calibri" w:asciiTheme="minorAscii" w:hAnsiTheme="minorAscii"/>
        </w:rPr>
        <w:sectPr w:rsidRPr="003B7CA5" w:rsidR="003B7CA5" w:rsidSect="00F826F3">
          <w:pgSz w:w="11906" w:h="16838" w:orient="portrait"/>
          <w:pgMar w:top="1440" w:right="424" w:bottom="567" w:left="567" w:header="0" w:footer="385" w:gutter="0"/>
          <w:cols w:space="708"/>
          <w:docGrid w:linePitch="360"/>
        </w:sectPr>
      </w:pPr>
      <w:r w:rsidRPr="1821F5DC" w:rsidR="003B7CA5">
        <w:rPr>
          <w:rFonts w:ascii="Calibri" w:hAnsi="Calibri" w:asciiTheme="minorAscii" w:hAnsiTheme="minorAscii"/>
        </w:rPr>
        <w:t xml:space="preserve">Interviews will be held in </w:t>
      </w:r>
      <w:r w:rsidRPr="1821F5DC" w:rsidR="512C8636">
        <w:rPr>
          <w:rFonts w:ascii="Calibri" w:hAnsi="Calibri" w:asciiTheme="minorAscii" w:hAnsiTheme="minorAscii"/>
        </w:rPr>
        <w:t xml:space="preserve">April and May </w:t>
      </w:r>
      <w:r w:rsidRPr="1821F5DC" w:rsidR="007149D3">
        <w:rPr>
          <w:rFonts w:ascii="Calibri" w:hAnsi="Calibri" w:asciiTheme="minorAscii" w:hAnsiTheme="minorAscii"/>
        </w:rPr>
        <w:t xml:space="preserve"> 2023.</w:t>
      </w:r>
    </w:p>
    <w:p w:rsidR="00F826F3" w:rsidP="002E572C" w:rsidRDefault="00F826F3" w14:paraId="1D011854" w14:textId="77777777">
      <w:pPr>
        <w:autoSpaceDE w:val="0"/>
        <w:autoSpaceDN w:val="0"/>
        <w:adjustRightInd w:val="0"/>
        <w:spacing w:after="200" w:line="276" w:lineRule="auto"/>
        <w:rPr>
          <w:rFonts w:cs="Arial" w:asciiTheme="minorHAnsi" w:hAnsiTheme="minorHAnsi"/>
          <w:b/>
          <w:szCs w:val="32"/>
        </w:rPr>
        <w:sectPr w:rsidR="00F826F3" w:rsidSect="003A61E8">
          <w:type w:val="continuous"/>
          <w:pgSz w:w="11906" w:h="16838" w:orient="portrait"/>
          <w:pgMar w:top="1440" w:right="424" w:bottom="567" w:left="567" w:header="0" w:footer="385" w:gutter="0"/>
          <w:cols w:space="708"/>
          <w:docGrid w:linePitch="360"/>
        </w:sectPr>
      </w:pPr>
    </w:p>
    <w:p w:rsidR="00F826F3" w:rsidP="002E572C" w:rsidRDefault="00F826F3" w14:paraId="4B54B48F" w14:textId="11419BC2">
      <w:pPr>
        <w:autoSpaceDE w:val="0"/>
        <w:autoSpaceDN w:val="0"/>
        <w:adjustRightInd w:val="0"/>
        <w:spacing w:after="200" w:line="276" w:lineRule="auto"/>
        <w:rPr>
          <w:rFonts w:cs="Arial" w:asciiTheme="minorHAnsi" w:hAnsiTheme="minorHAnsi"/>
          <w:b/>
          <w:szCs w:val="32"/>
        </w:rPr>
      </w:pPr>
    </w:p>
    <w:p w:rsidR="00F826F3" w:rsidP="002E572C" w:rsidRDefault="00F826F3" w14:paraId="0B9FA32D" w14:textId="77777777">
      <w:pPr>
        <w:autoSpaceDE w:val="0"/>
        <w:autoSpaceDN w:val="0"/>
        <w:adjustRightInd w:val="0"/>
        <w:spacing w:after="200" w:line="276" w:lineRule="auto"/>
        <w:rPr>
          <w:rFonts w:cs="Arial" w:asciiTheme="minorHAnsi" w:hAnsiTheme="minorHAnsi"/>
          <w:b/>
          <w:szCs w:val="32"/>
        </w:rPr>
      </w:pPr>
    </w:p>
    <w:p w:rsidR="00F826F3" w:rsidP="002E572C" w:rsidRDefault="00F826F3" w14:paraId="0643A4EE" w14:textId="77777777">
      <w:pPr>
        <w:autoSpaceDE w:val="0"/>
        <w:autoSpaceDN w:val="0"/>
        <w:adjustRightInd w:val="0"/>
        <w:spacing w:after="200" w:line="276" w:lineRule="auto"/>
        <w:rPr>
          <w:rFonts w:cs="Arial" w:asciiTheme="minorHAnsi" w:hAnsiTheme="minorHAnsi"/>
          <w:b/>
          <w:szCs w:val="32"/>
        </w:rPr>
      </w:pPr>
    </w:p>
    <w:p w:rsidR="00F826F3" w:rsidP="002E572C" w:rsidRDefault="00F826F3" w14:paraId="6C1AFF0C" w14:textId="77777777">
      <w:pPr>
        <w:autoSpaceDE w:val="0"/>
        <w:autoSpaceDN w:val="0"/>
        <w:adjustRightInd w:val="0"/>
        <w:spacing w:after="200" w:line="276" w:lineRule="auto"/>
        <w:rPr>
          <w:rFonts w:cs="Arial" w:asciiTheme="minorHAnsi" w:hAnsiTheme="minorHAnsi"/>
          <w:b/>
          <w:szCs w:val="32"/>
        </w:rPr>
      </w:pPr>
    </w:p>
    <w:p w:rsidR="00F826F3" w:rsidP="002E572C" w:rsidRDefault="00F826F3" w14:paraId="62B75F3A" w14:textId="77777777">
      <w:pPr>
        <w:autoSpaceDE w:val="0"/>
        <w:autoSpaceDN w:val="0"/>
        <w:adjustRightInd w:val="0"/>
        <w:spacing w:after="200" w:line="276" w:lineRule="auto"/>
        <w:rPr>
          <w:rFonts w:cs="Arial" w:asciiTheme="minorHAnsi" w:hAnsiTheme="minorHAnsi"/>
          <w:b/>
          <w:szCs w:val="32"/>
        </w:rPr>
      </w:pPr>
    </w:p>
    <w:p w:rsidRPr="00D92888" w:rsidR="002E572C" w:rsidP="002E572C" w:rsidRDefault="002E572C" w14:paraId="74C3E8A5" w14:textId="34D9A20A">
      <w:pPr>
        <w:autoSpaceDE w:val="0"/>
        <w:autoSpaceDN w:val="0"/>
        <w:adjustRightInd w:val="0"/>
        <w:spacing w:after="200" w:line="276" w:lineRule="auto"/>
        <w:rPr>
          <w:rFonts w:cs="Arial" w:asciiTheme="minorHAnsi" w:hAnsiTheme="minorHAnsi"/>
          <w:b/>
          <w:szCs w:val="32"/>
        </w:rPr>
      </w:pPr>
      <w:r w:rsidRPr="1821F5DC" w:rsidR="002E572C">
        <w:rPr>
          <w:rFonts w:ascii="Calibri" w:hAnsi="Calibri" w:cs="Arial" w:asciiTheme="minorAscii" w:hAnsiTheme="minorAscii"/>
          <w:b w:val="1"/>
          <w:bCs w:val="1"/>
        </w:rPr>
        <w:t>Provisional Course Dates</w:t>
      </w:r>
    </w:p>
    <w:p w:rsidRPr="008C3C37" w:rsidR="009203DE" w:rsidP="009203DE" w:rsidRDefault="009203DE" w14:paraId="4A225FF6" w14:textId="77777777">
      <w:pPr>
        <w:pStyle w:val="ListParagraph"/>
        <w:ind w:left="1080"/>
        <w:rPr>
          <w:rFonts w:asciiTheme="minorHAnsi" w:hAnsiTheme="minorHAnsi"/>
        </w:rPr>
      </w:pPr>
    </w:p>
    <w:p w:rsidRPr="008C3C37" w:rsidR="009203DE" w:rsidP="009203DE" w:rsidRDefault="009079FE" w14:paraId="23C84CCA" w14:textId="3F97A380">
      <w:pPr>
        <w:pStyle w:val="ListParagraph"/>
        <w:numPr>
          <w:ilvl w:val="0"/>
          <w:numId w:val="17"/>
        </w:numPr>
        <w:spacing w:after="160" w:line="259" w:lineRule="auto"/>
        <w:rPr>
          <w:rFonts w:asciiTheme="minorHAnsi" w:hAnsiTheme="minorHAnsi"/>
        </w:rPr>
      </w:pPr>
      <w:r w:rsidRPr="1821F5DC" w:rsidR="009079FE">
        <w:rPr>
          <w:rFonts w:ascii="Calibri" w:hAnsi="Calibri" w:asciiTheme="minorAscii" w:hAnsiTheme="minorAscii"/>
        </w:rPr>
        <w:t>Monday 22</w:t>
      </w:r>
      <w:r w:rsidRPr="1821F5DC" w:rsidR="009079FE">
        <w:rPr>
          <w:rFonts w:ascii="Calibri" w:hAnsi="Calibri" w:asciiTheme="minorAscii" w:hAnsiTheme="minorAscii"/>
          <w:vertAlign w:val="superscript"/>
        </w:rPr>
        <w:t>nd</w:t>
      </w:r>
      <w:r w:rsidRPr="1821F5DC" w:rsidR="009079FE">
        <w:rPr>
          <w:rFonts w:ascii="Calibri" w:hAnsi="Calibri" w:asciiTheme="minorAscii" w:hAnsiTheme="minorAscii"/>
        </w:rPr>
        <w:t xml:space="preserve"> May 2023</w:t>
      </w:r>
    </w:p>
    <w:p w:rsidRPr="008C3C37" w:rsidR="009203DE" w:rsidP="009203DE" w:rsidRDefault="009203DE" w14:paraId="5636B4DA" w14:textId="77777777">
      <w:pPr>
        <w:pStyle w:val="ListParagraph"/>
        <w:rPr>
          <w:rFonts w:asciiTheme="minorHAnsi" w:hAnsiTheme="minorHAnsi"/>
        </w:rPr>
      </w:pPr>
    </w:p>
    <w:p w:rsidRPr="008C3C37" w:rsidR="009203DE" w:rsidP="006A7844" w:rsidRDefault="009203DE" w14:paraId="0BC4F660" w14:textId="7F63739F">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Monday</w:t>
      </w:r>
      <w:r w:rsidRPr="1821F5DC" w:rsidR="009079FE">
        <w:rPr>
          <w:rFonts w:ascii="Calibri" w:hAnsi="Calibri" w:asciiTheme="minorAscii" w:hAnsiTheme="minorAscii"/>
        </w:rPr>
        <w:t xml:space="preserve"> 26</w:t>
      </w:r>
      <w:r w:rsidRPr="1821F5DC" w:rsidR="009079FE">
        <w:rPr>
          <w:rFonts w:ascii="Calibri" w:hAnsi="Calibri" w:asciiTheme="minorAscii" w:hAnsiTheme="minorAscii"/>
          <w:vertAlign w:val="superscript"/>
        </w:rPr>
        <w:t>th</w:t>
      </w:r>
      <w:r w:rsidRPr="1821F5DC" w:rsidR="009079FE">
        <w:rPr>
          <w:rFonts w:ascii="Calibri" w:hAnsi="Calibri" w:asciiTheme="minorAscii" w:hAnsiTheme="minorAscii"/>
        </w:rPr>
        <w:t xml:space="preserve"> June 2023</w:t>
      </w:r>
    </w:p>
    <w:p w:rsidRPr="008C3C37" w:rsidR="009203DE" w:rsidP="009203DE" w:rsidRDefault="009203DE" w14:paraId="1E2C78EC" w14:textId="77777777">
      <w:pPr>
        <w:pStyle w:val="ListParagraph"/>
        <w:rPr>
          <w:rFonts w:asciiTheme="minorHAnsi" w:hAnsiTheme="minorHAnsi"/>
        </w:rPr>
      </w:pPr>
    </w:p>
    <w:p w:rsidRPr="008C3C37" w:rsidR="00D92888" w:rsidP="006A7844" w:rsidRDefault="009203DE" w14:paraId="7BDC8D0C" w14:textId="25434293">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9079FE">
        <w:rPr>
          <w:rFonts w:ascii="Calibri" w:hAnsi="Calibri" w:asciiTheme="minorAscii" w:hAnsiTheme="minorAscii"/>
        </w:rPr>
        <w:t>24</w:t>
      </w:r>
      <w:r w:rsidRPr="1821F5DC" w:rsidR="009079FE">
        <w:rPr>
          <w:rFonts w:ascii="Calibri" w:hAnsi="Calibri" w:asciiTheme="minorAscii" w:hAnsiTheme="minorAscii"/>
          <w:vertAlign w:val="superscript"/>
        </w:rPr>
        <w:t>th</w:t>
      </w:r>
      <w:r w:rsidRPr="1821F5DC" w:rsidR="009079FE">
        <w:rPr>
          <w:rFonts w:ascii="Calibri" w:hAnsi="Calibri" w:asciiTheme="minorAscii" w:hAnsiTheme="minorAscii"/>
        </w:rPr>
        <w:t xml:space="preserve"> July 2023</w:t>
      </w:r>
    </w:p>
    <w:p w:rsidRPr="008C3C37" w:rsidR="00D92888" w:rsidP="00D92888" w:rsidRDefault="00D92888" w14:paraId="6695D382" w14:textId="77777777">
      <w:pPr>
        <w:pStyle w:val="ListParagraph"/>
        <w:rPr>
          <w:rFonts w:asciiTheme="minorHAnsi" w:hAnsiTheme="minorHAnsi"/>
        </w:rPr>
      </w:pPr>
    </w:p>
    <w:p w:rsidRPr="008C3C37" w:rsidR="009203DE" w:rsidP="006A7844" w:rsidRDefault="009203DE" w14:paraId="0F4EEDBB" w14:textId="136EB488">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9079FE">
        <w:rPr>
          <w:rFonts w:ascii="Calibri" w:hAnsi="Calibri" w:asciiTheme="minorAscii" w:hAnsiTheme="minorAscii"/>
        </w:rPr>
        <w:t>11</w:t>
      </w:r>
      <w:r w:rsidRPr="1821F5DC" w:rsidR="009079FE">
        <w:rPr>
          <w:rFonts w:ascii="Calibri" w:hAnsi="Calibri" w:asciiTheme="minorAscii" w:hAnsiTheme="minorAscii"/>
          <w:vertAlign w:val="superscript"/>
        </w:rPr>
        <w:t>th</w:t>
      </w:r>
      <w:r w:rsidRPr="1821F5DC" w:rsidR="009079FE">
        <w:rPr>
          <w:rFonts w:ascii="Calibri" w:hAnsi="Calibri" w:asciiTheme="minorAscii" w:hAnsiTheme="minorAscii"/>
        </w:rPr>
        <w:t xml:space="preserve"> September 2023</w:t>
      </w:r>
      <w:r w:rsidRPr="1821F5DC" w:rsidR="009203DE">
        <w:rPr>
          <w:rFonts w:ascii="Calibri" w:hAnsi="Calibri" w:asciiTheme="minorAscii" w:hAnsiTheme="minorAscii"/>
        </w:rPr>
        <w:t xml:space="preserve"> </w:t>
      </w:r>
    </w:p>
    <w:p w:rsidRPr="008C3C37" w:rsidR="009203DE" w:rsidP="009203DE" w:rsidRDefault="009203DE" w14:paraId="6202D3AE" w14:textId="77777777">
      <w:pPr>
        <w:pStyle w:val="ListParagraph"/>
        <w:rPr>
          <w:rFonts w:asciiTheme="minorHAnsi" w:hAnsiTheme="minorHAnsi"/>
        </w:rPr>
      </w:pPr>
    </w:p>
    <w:p w:rsidRPr="008C3C37" w:rsidR="009203DE" w:rsidP="006A7844" w:rsidRDefault="009203DE" w14:paraId="217FB59F" w14:textId="786650ED">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Monday</w:t>
      </w:r>
      <w:r w:rsidRPr="1821F5DC" w:rsidR="004259E6">
        <w:rPr>
          <w:rFonts w:ascii="Calibri" w:hAnsi="Calibri" w:asciiTheme="minorAscii" w:hAnsiTheme="minorAscii"/>
        </w:rPr>
        <w:t xml:space="preserve"> 09</w:t>
      </w:r>
      <w:r w:rsidRPr="1821F5DC" w:rsidR="004259E6">
        <w:rPr>
          <w:rFonts w:ascii="Calibri" w:hAnsi="Calibri" w:asciiTheme="minorAscii" w:hAnsiTheme="minorAscii"/>
          <w:vertAlign w:val="superscript"/>
        </w:rPr>
        <w:t>th</w:t>
      </w:r>
      <w:r w:rsidRPr="1821F5DC" w:rsidR="004259E6">
        <w:rPr>
          <w:rFonts w:ascii="Calibri" w:hAnsi="Calibri" w:asciiTheme="minorAscii" w:hAnsiTheme="minorAscii"/>
        </w:rPr>
        <w:t xml:space="preserve"> October 2023</w:t>
      </w:r>
    </w:p>
    <w:p w:rsidRPr="008C3C37" w:rsidR="009203DE" w:rsidP="009203DE" w:rsidRDefault="009203DE" w14:paraId="3B674E75" w14:textId="77777777">
      <w:pPr>
        <w:pStyle w:val="ListParagraph"/>
        <w:rPr>
          <w:rFonts w:asciiTheme="minorHAnsi" w:hAnsiTheme="minorHAnsi"/>
        </w:rPr>
      </w:pPr>
    </w:p>
    <w:p w:rsidRPr="008C3C37" w:rsidR="009203DE" w:rsidP="006A7844" w:rsidRDefault="009203DE" w14:paraId="0539B31A" w14:textId="40E783AC">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4259E6">
        <w:rPr>
          <w:rFonts w:ascii="Calibri" w:hAnsi="Calibri" w:asciiTheme="minorAscii" w:hAnsiTheme="minorAscii"/>
        </w:rPr>
        <w:t>06</w:t>
      </w:r>
      <w:r w:rsidRPr="1821F5DC" w:rsidR="004259E6">
        <w:rPr>
          <w:rFonts w:ascii="Calibri" w:hAnsi="Calibri" w:asciiTheme="minorAscii" w:hAnsiTheme="minorAscii"/>
          <w:vertAlign w:val="superscript"/>
        </w:rPr>
        <w:t>th</w:t>
      </w:r>
      <w:r w:rsidRPr="1821F5DC" w:rsidR="004259E6">
        <w:rPr>
          <w:rFonts w:ascii="Calibri" w:hAnsi="Calibri" w:asciiTheme="minorAscii" w:hAnsiTheme="minorAscii"/>
        </w:rPr>
        <w:t xml:space="preserve"> November 2023</w:t>
      </w:r>
    </w:p>
    <w:p w:rsidRPr="008C3C37" w:rsidR="009203DE" w:rsidP="009203DE" w:rsidRDefault="009203DE" w14:paraId="1198A2B2" w14:textId="77777777">
      <w:pPr>
        <w:pStyle w:val="ListParagraph"/>
        <w:rPr>
          <w:rFonts w:asciiTheme="minorHAnsi" w:hAnsiTheme="minorHAnsi"/>
        </w:rPr>
      </w:pPr>
    </w:p>
    <w:p w:rsidRPr="008C3C37" w:rsidR="009203DE" w:rsidP="009203DE" w:rsidRDefault="006A7844" w14:paraId="27A64D9F" w14:textId="09278D9F">
      <w:pPr>
        <w:pStyle w:val="ListParagraph"/>
        <w:numPr>
          <w:ilvl w:val="0"/>
          <w:numId w:val="17"/>
        </w:numPr>
        <w:spacing w:after="160" w:line="259" w:lineRule="auto"/>
        <w:rPr>
          <w:rFonts w:asciiTheme="minorHAnsi" w:hAnsiTheme="minorHAnsi"/>
        </w:rPr>
      </w:pPr>
      <w:r w:rsidRPr="1821F5DC" w:rsidR="006A7844">
        <w:rPr>
          <w:rFonts w:ascii="Calibri" w:hAnsi="Calibri" w:asciiTheme="minorAscii" w:hAnsiTheme="minorAscii"/>
        </w:rPr>
        <w:t xml:space="preserve">Monday </w:t>
      </w:r>
      <w:r w:rsidRPr="1821F5DC" w:rsidR="008C3C37">
        <w:rPr>
          <w:rFonts w:ascii="Calibri" w:hAnsi="Calibri" w:asciiTheme="minorAscii" w:hAnsiTheme="minorAscii"/>
        </w:rPr>
        <w:t>04</w:t>
      </w:r>
      <w:r w:rsidRPr="1821F5DC" w:rsidR="008C3C37">
        <w:rPr>
          <w:rFonts w:ascii="Calibri" w:hAnsi="Calibri" w:asciiTheme="minorAscii" w:hAnsiTheme="minorAscii"/>
          <w:vertAlign w:val="superscript"/>
        </w:rPr>
        <w:t>th</w:t>
      </w:r>
      <w:r w:rsidRPr="1821F5DC" w:rsidR="008C3C37">
        <w:rPr>
          <w:rFonts w:ascii="Calibri" w:hAnsi="Calibri" w:asciiTheme="minorAscii" w:hAnsiTheme="minorAscii"/>
        </w:rPr>
        <w:t xml:space="preserve"> December 2023</w:t>
      </w:r>
    </w:p>
    <w:p w:rsidRPr="008C3C37" w:rsidR="008C3C37" w:rsidP="008C3C37" w:rsidRDefault="008C3C37" w14:paraId="790D3B85" w14:textId="77777777">
      <w:pPr>
        <w:pStyle w:val="ListParagraph"/>
        <w:rPr>
          <w:rFonts w:asciiTheme="minorHAnsi" w:hAnsiTheme="minorHAnsi"/>
        </w:rPr>
      </w:pPr>
    </w:p>
    <w:p w:rsidRPr="001B4C64" w:rsidR="008C3C37" w:rsidP="009203DE" w:rsidRDefault="008C3C37" w14:paraId="4D70BCF1" w14:textId="76E853D5">
      <w:pPr>
        <w:pStyle w:val="ListParagraph"/>
        <w:numPr>
          <w:ilvl w:val="0"/>
          <w:numId w:val="17"/>
        </w:numPr>
        <w:spacing w:after="160" w:line="259" w:lineRule="auto"/>
        <w:rPr>
          <w:rFonts w:asciiTheme="minorHAnsi" w:hAnsiTheme="minorHAnsi"/>
        </w:rPr>
      </w:pPr>
      <w:r w:rsidRPr="1821F5DC" w:rsidR="008C3C37">
        <w:rPr>
          <w:rFonts w:ascii="Calibri" w:hAnsi="Calibri" w:asciiTheme="minorAscii" w:hAnsiTheme="minorAscii"/>
        </w:rPr>
        <w:t>Monday 08</w:t>
      </w:r>
      <w:r w:rsidRPr="1821F5DC" w:rsidR="008C3C37">
        <w:rPr>
          <w:rFonts w:ascii="Calibri" w:hAnsi="Calibri" w:asciiTheme="minorAscii" w:hAnsiTheme="minorAscii"/>
          <w:vertAlign w:val="superscript"/>
        </w:rPr>
        <w:t>th</w:t>
      </w:r>
      <w:r w:rsidRPr="1821F5DC" w:rsidR="008C3C37">
        <w:rPr>
          <w:rFonts w:ascii="Calibri" w:hAnsi="Calibri" w:asciiTheme="minorAscii" w:hAnsiTheme="minorAscii"/>
        </w:rPr>
        <w:t xml:space="preserve"> January 2024</w:t>
      </w:r>
    </w:p>
    <w:p w:rsidRPr="001B4C64" w:rsidR="009203DE" w:rsidP="009203DE" w:rsidRDefault="009203DE" w14:paraId="31FCA720" w14:textId="77777777">
      <w:pPr>
        <w:pStyle w:val="ListParagraph"/>
        <w:rPr>
          <w:rFonts w:asciiTheme="minorHAnsi" w:hAnsiTheme="minorHAnsi"/>
        </w:rPr>
      </w:pPr>
    </w:p>
    <w:p w:rsidR="009203DE" w:rsidP="006A7844" w:rsidRDefault="008C3C37" w14:paraId="44A452B6" w14:textId="4075571F">
      <w:pPr>
        <w:pStyle w:val="ListParagraph"/>
        <w:numPr>
          <w:ilvl w:val="0"/>
          <w:numId w:val="17"/>
        </w:numPr>
        <w:spacing w:after="160" w:line="259" w:lineRule="auto"/>
        <w:rPr>
          <w:rFonts w:asciiTheme="minorHAnsi" w:hAnsiTheme="minorHAnsi"/>
        </w:rPr>
      </w:pPr>
      <w:r w:rsidRPr="1821F5DC" w:rsidR="008C3C37">
        <w:rPr>
          <w:rFonts w:ascii="Calibri" w:hAnsi="Calibri" w:asciiTheme="minorAscii" w:hAnsiTheme="minorAscii"/>
        </w:rPr>
        <w:t>Monday 05</w:t>
      </w:r>
      <w:r w:rsidRPr="1821F5DC" w:rsidR="008C3C37">
        <w:rPr>
          <w:rFonts w:ascii="Calibri" w:hAnsi="Calibri" w:asciiTheme="minorAscii" w:hAnsiTheme="minorAscii"/>
          <w:vertAlign w:val="superscript"/>
        </w:rPr>
        <w:t>th</w:t>
      </w:r>
      <w:r w:rsidRPr="1821F5DC" w:rsidR="008C3C37">
        <w:rPr>
          <w:rFonts w:ascii="Calibri" w:hAnsi="Calibri" w:asciiTheme="minorAscii" w:hAnsiTheme="minorAscii"/>
        </w:rPr>
        <w:t xml:space="preserve"> February 2024</w:t>
      </w:r>
    </w:p>
    <w:p w:rsidRPr="00DF7537" w:rsidR="00DF7537" w:rsidP="00DF7537" w:rsidRDefault="00DF7537" w14:paraId="2CDC3487" w14:textId="77777777">
      <w:pPr>
        <w:pStyle w:val="ListParagraph"/>
        <w:rPr>
          <w:rFonts w:asciiTheme="minorHAnsi" w:hAnsiTheme="minorHAnsi"/>
        </w:rPr>
      </w:pPr>
    </w:p>
    <w:p w:rsidRPr="001B4C64" w:rsidR="009203DE" w:rsidP="00071CC5" w:rsidRDefault="009203DE" w14:paraId="0015FDCC" w14:textId="76DCF0BF">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8C3C37">
        <w:rPr>
          <w:rFonts w:ascii="Calibri" w:hAnsi="Calibri" w:asciiTheme="minorAscii" w:hAnsiTheme="minorAscii"/>
        </w:rPr>
        <w:t>04</w:t>
      </w:r>
      <w:r w:rsidRPr="1821F5DC" w:rsidR="008C3C37">
        <w:rPr>
          <w:rFonts w:ascii="Calibri" w:hAnsi="Calibri" w:asciiTheme="minorAscii" w:hAnsiTheme="minorAscii"/>
          <w:vertAlign w:val="superscript"/>
        </w:rPr>
        <w:t>th</w:t>
      </w:r>
      <w:r w:rsidRPr="1821F5DC" w:rsidR="008C3C37">
        <w:rPr>
          <w:rFonts w:ascii="Calibri" w:hAnsi="Calibri" w:asciiTheme="minorAscii" w:hAnsiTheme="minorAscii"/>
        </w:rPr>
        <w:t xml:space="preserve"> March 2024</w:t>
      </w:r>
      <w:r w:rsidRPr="1821F5DC" w:rsidR="009203DE">
        <w:rPr>
          <w:rFonts w:ascii="Calibri" w:hAnsi="Calibri" w:asciiTheme="minorAscii" w:hAnsiTheme="minorAscii"/>
        </w:rPr>
        <w:t xml:space="preserve"> </w:t>
      </w:r>
    </w:p>
    <w:p w:rsidRPr="001B4C64" w:rsidR="009203DE" w:rsidP="009203DE" w:rsidRDefault="009203DE" w14:paraId="66B61841" w14:textId="77777777">
      <w:pPr>
        <w:pStyle w:val="ListParagraph"/>
        <w:rPr>
          <w:rFonts w:asciiTheme="minorHAnsi" w:hAnsiTheme="minorHAnsi"/>
        </w:rPr>
      </w:pPr>
    </w:p>
    <w:p w:rsidRPr="001B4C64" w:rsidR="00105467" w:rsidP="00071CC5" w:rsidRDefault="009203DE" w14:paraId="1988F5AB" w14:textId="23CADC78">
      <w:pPr>
        <w:pStyle w:val="ListParagraph"/>
        <w:numPr>
          <w:ilvl w:val="0"/>
          <w:numId w:val="17"/>
        </w:numPr>
        <w:spacing w:after="160" w:line="259" w:lineRule="auto"/>
        <w:rPr>
          <w:rFonts w:asciiTheme="minorHAnsi" w:hAnsiTheme="minorHAnsi"/>
          <w:highlight w:val="yellow"/>
        </w:rPr>
      </w:pPr>
      <w:r w:rsidRPr="1821F5DC" w:rsidR="009203DE">
        <w:rPr>
          <w:rFonts w:ascii="Calibri" w:hAnsi="Calibri" w:asciiTheme="minorAscii" w:hAnsiTheme="minorAscii"/>
        </w:rPr>
        <w:t xml:space="preserve">Monday </w:t>
      </w:r>
      <w:r w:rsidRPr="1821F5DC" w:rsidR="008C3C37">
        <w:rPr>
          <w:rFonts w:ascii="Calibri" w:hAnsi="Calibri" w:asciiTheme="minorAscii" w:hAnsiTheme="minorAscii"/>
        </w:rPr>
        <w:t>15</w:t>
      </w:r>
      <w:r w:rsidRPr="1821F5DC" w:rsidR="008C3C37">
        <w:rPr>
          <w:rFonts w:ascii="Calibri" w:hAnsi="Calibri" w:asciiTheme="minorAscii" w:hAnsiTheme="minorAscii"/>
          <w:vertAlign w:val="superscript"/>
        </w:rPr>
        <w:t>th</w:t>
      </w:r>
      <w:r w:rsidRPr="1821F5DC" w:rsidR="008C3C37">
        <w:rPr>
          <w:rFonts w:ascii="Calibri" w:hAnsi="Calibri" w:asciiTheme="minorAscii" w:hAnsiTheme="minorAscii"/>
        </w:rPr>
        <w:t xml:space="preserve"> April 2</w:t>
      </w:r>
      <w:r w:rsidRPr="1821F5DC" w:rsidR="009203DE">
        <w:rPr>
          <w:rFonts w:ascii="Calibri" w:hAnsi="Calibri" w:asciiTheme="minorAscii" w:hAnsiTheme="minorAscii"/>
        </w:rPr>
        <w:t>02</w:t>
      </w:r>
      <w:r w:rsidRPr="1821F5DC" w:rsidR="008C3C37">
        <w:rPr>
          <w:rFonts w:ascii="Calibri" w:hAnsi="Calibri" w:asciiTheme="minorAscii" w:hAnsiTheme="minorAscii"/>
        </w:rPr>
        <w:t xml:space="preserve">4 </w:t>
      </w:r>
      <w:r w:rsidRPr="1821F5DC" w:rsidR="008C3C37">
        <w:rPr>
          <w:rFonts w:ascii="Calibri" w:hAnsi="Calibri" w:asciiTheme="minorAscii" w:hAnsiTheme="minorAscii"/>
          <w:highlight w:val="yellow"/>
        </w:rPr>
        <w:t>(EASTER SUNDAY</w:t>
      </w:r>
      <w:r w:rsidRPr="1821F5DC" w:rsidR="001B4C64">
        <w:rPr>
          <w:rFonts w:ascii="Calibri" w:hAnsi="Calibri" w:asciiTheme="minorAscii" w:hAnsiTheme="minorAscii"/>
          <w:highlight w:val="yellow"/>
        </w:rPr>
        <w:t xml:space="preserve"> </w:t>
      </w:r>
      <w:r w:rsidRPr="1821F5DC" w:rsidR="008C3C37">
        <w:rPr>
          <w:rFonts w:ascii="Calibri" w:hAnsi="Calibri" w:asciiTheme="minorAscii" w:hAnsiTheme="minorAscii"/>
          <w:highlight w:val="yellow"/>
        </w:rPr>
        <w:t>31</w:t>
      </w:r>
      <w:r w:rsidRPr="1821F5DC" w:rsidR="008C3C37">
        <w:rPr>
          <w:rFonts w:ascii="Calibri" w:hAnsi="Calibri" w:asciiTheme="minorAscii" w:hAnsiTheme="minorAscii"/>
          <w:highlight w:val="yellow"/>
          <w:vertAlign w:val="superscript"/>
        </w:rPr>
        <w:t>st</w:t>
      </w:r>
      <w:r w:rsidRPr="1821F5DC" w:rsidR="008C3C37">
        <w:rPr>
          <w:rFonts w:ascii="Calibri" w:hAnsi="Calibri" w:asciiTheme="minorAscii" w:hAnsiTheme="minorAscii"/>
          <w:highlight w:val="yellow"/>
        </w:rPr>
        <w:t xml:space="preserve"> March</w:t>
      </w:r>
      <w:bookmarkStart w:name="_GoBack" w:id="0"/>
      <w:bookmarkEnd w:id="0"/>
      <w:r w:rsidRPr="1821F5DC" w:rsidR="008C3C37">
        <w:rPr>
          <w:rFonts w:ascii="Calibri" w:hAnsi="Calibri" w:asciiTheme="minorAscii" w:hAnsiTheme="minorAscii"/>
          <w:highlight w:val="yellow"/>
        </w:rPr>
        <w:t>)</w:t>
      </w:r>
    </w:p>
    <w:p w:rsidRPr="001B4C64" w:rsidR="00105467" w:rsidP="00105467" w:rsidRDefault="00105467" w14:paraId="20CBC292" w14:textId="77777777">
      <w:pPr>
        <w:pStyle w:val="ListParagraph"/>
        <w:rPr>
          <w:rFonts w:asciiTheme="minorHAnsi" w:hAnsiTheme="minorHAnsi"/>
        </w:rPr>
      </w:pPr>
    </w:p>
    <w:p w:rsidRPr="001B4C64" w:rsidR="009203DE" w:rsidP="00071CC5" w:rsidRDefault="009203DE" w14:paraId="44F920A5" w14:textId="10FCC731">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8C3C37">
        <w:rPr>
          <w:rFonts w:ascii="Calibri" w:hAnsi="Calibri" w:asciiTheme="minorAscii" w:hAnsiTheme="minorAscii"/>
        </w:rPr>
        <w:t>13</w:t>
      </w:r>
      <w:r w:rsidRPr="1821F5DC" w:rsidR="008C3C37">
        <w:rPr>
          <w:rFonts w:ascii="Calibri" w:hAnsi="Calibri" w:asciiTheme="minorAscii" w:hAnsiTheme="minorAscii"/>
          <w:vertAlign w:val="superscript"/>
        </w:rPr>
        <w:t>th</w:t>
      </w:r>
      <w:r w:rsidRPr="1821F5DC" w:rsidR="008C3C37">
        <w:rPr>
          <w:rFonts w:ascii="Calibri" w:hAnsi="Calibri" w:asciiTheme="minorAscii" w:hAnsiTheme="minorAscii"/>
        </w:rPr>
        <w:t xml:space="preserve"> May 2024 </w:t>
      </w:r>
      <w:r w:rsidRPr="1821F5DC" w:rsidR="00071CC5">
        <w:rPr>
          <w:rFonts w:ascii="Calibri" w:hAnsi="Calibri" w:asciiTheme="minorAscii" w:hAnsiTheme="minorAscii"/>
        </w:rPr>
        <w:t>(Organisational session 1)</w:t>
      </w:r>
    </w:p>
    <w:p w:rsidRPr="001B4C64" w:rsidR="009203DE" w:rsidP="009203DE" w:rsidRDefault="009203DE" w14:paraId="2466252C" w14:textId="77777777">
      <w:pPr>
        <w:pStyle w:val="ListParagraph"/>
        <w:rPr>
          <w:rFonts w:asciiTheme="minorHAnsi" w:hAnsiTheme="minorHAnsi"/>
        </w:rPr>
      </w:pPr>
    </w:p>
    <w:p w:rsidRPr="001B4C64" w:rsidR="009203DE" w:rsidP="00071CC5" w:rsidRDefault="009203DE" w14:paraId="7DACCA8B" w14:textId="78B69CDB">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Monday</w:t>
      </w:r>
      <w:r w:rsidRPr="1821F5DC" w:rsidR="008C3C37">
        <w:rPr>
          <w:rFonts w:ascii="Calibri" w:hAnsi="Calibri" w:asciiTheme="minorAscii" w:hAnsiTheme="minorAscii"/>
        </w:rPr>
        <w:t xml:space="preserve"> 10</w:t>
      </w:r>
      <w:r w:rsidRPr="1821F5DC" w:rsidR="008C3C37">
        <w:rPr>
          <w:rFonts w:ascii="Calibri" w:hAnsi="Calibri" w:asciiTheme="minorAscii" w:hAnsiTheme="minorAscii"/>
          <w:vertAlign w:val="superscript"/>
        </w:rPr>
        <w:t>th</w:t>
      </w:r>
      <w:r w:rsidRPr="1821F5DC" w:rsidR="008C3C37">
        <w:rPr>
          <w:rFonts w:ascii="Calibri" w:hAnsi="Calibri" w:asciiTheme="minorAscii" w:hAnsiTheme="minorAscii"/>
        </w:rPr>
        <w:t xml:space="preserve"> June 2024</w:t>
      </w:r>
    </w:p>
    <w:p w:rsidRPr="001B4C64" w:rsidR="009203DE" w:rsidP="009203DE" w:rsidRDefault="009203DE" w14:paraId="68E33439" w14:textId="77777777">
      <w:pPr>
        <w:pStyle w:val="ListParagraph"/>
        <w:rPr>
          <w:rFonts w:asciiTheme="minorHAnsi" w:hAnsiTheme="minorHAnsi"/>
        </w:rPr>
      </w:pPr>
    </w:p>
    <w:p w:rsidRPr="001B4C64" w:rsidR="009203DE" w:rsidP="005623E2" w:rsidRDefault="00071CC5" w14:paraId="071BBFC5" w14:textId="79BAD551">
      <w:pPr>
        <w:pStyle w:val="ListParagraph"/>
        <w:numPr>
          <w:ilvl w:val="0"/>
          <w:numId w:val="17"/>
        </w:numPr>
        <w:spacing w:after="160" w:line="259" w:lineRule="auto"/>
        <w:rPr>
          <w:rFonts w:asciiTheme="minorHAnsi" w:hAnsiTheme="minorHAnsi"/>
        </w:rPr>
      </w:pPr>
      <w:r w:rsidRPr="1821F5DC" w:rsidR="00071CC5">
        <w:rPr>
          <w:rFonts w:ascii="Calibri" w:hAnsi="Calibri" w:asciiTheme="minorAscii" w:hAnsiTheme="minorAscii"/>
        </w:rPr>
        <w:t xml:space="preserve">Monday </w:t>
      </w:r>
      <w:r w:rsidRPr="1821F5DC" w:rsidR="001B4C64">
        <w:rPr>
          <w:rFonts w:ascii="Calibri" w:hAnsi="Calibri" w:asciiTheme="minorAscii" w:hAnsiTheme="minorAscii"/>
        </w:rPr>
        <w:t>15</w:t>
      </w:r>
      <w:r w:rsidRPr="1821F5DC" w:rsidR="001B4C64">
        <w:rPr>
          <w:rFonts w:ascii="Calibri" w:hAnsi="Calibri" w:asciiTheme="minorAscii" w:hAnsiTheme="minorAscii"/>
          <w:vertAlign w:val="superscript"/>
        </w:rPr>
        <w:t>th</w:t>
      </w:r>
      <w:r w:rsidRPr="1821F5DC" w:rsidR="001B4C64">
        <w:rPr>
          <w:rFonts w:ascii="Calibri" w:hAnsi="Calibri" w:asciiTheme="minorAscii" w:hAnsiTheme="minorAscii"/>
        </w:rPr>
        <w:t xml:space="preserve"> July 2024 </w:t>
      </w:r>
      <w:r w:rsidRPr="1821F5DC" w:rsidR="00071CC5">
        <w:rPr>
          <w:rFonts w:ascii="Calibri" w:hAnsi="Calibri" w:asciiTheme="minorAscii" w:hAnsiTheme="minorAscii"/>
        </w:rPr>
        <w:t>(Organisational session 2)</w:t>
      </w:r>
      <w:r>
        <w:br/>
      </w:r>
    </w:p>
    <w:p w:rsidRPr="001B4C64" w:rsidR="009203DE" w:rsidP="00071CC5" w:rsidRDefault="009203DE" w14:paraId="4E98A256" w14:textId="1341A9FA">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1B4C64">
        <w:rPr>
          <w:rFonts w:ascii="Calibri" w:hAnsi="Calibri" w:asciiTheme="minorAscii" w:hAnsiTheme="minorAscii"/>
        </w:rPr>
        <w:t>09</w:t>
      </w:r>
      <w:r w:rsidRPr="1821F5DC" w:rsidR="001B4C64">
        <w:rPr>
          <w:rFonts w:ascii="Calibri" w:hAnsi="Calibri" w:asciiTheme="minorAscii" w:hAnsiTheme="minorAscii"/>
          <w:vertAlign w:val="superscript"/>
        </w:rPr>
        <w:t>th</w:t>
      </w:r>
      <w:r w:rsidRPr="1821F5DC" w:rsidR="001B4C64">
        <w:rPr>
          <w:rFonts w:ascii="Calibri" w:hAnsi="Calibri" w:asciiTheme="minorAscii" w:hAnsiTheme="minorAscii"/>
        </w:rPr>
        <w:t xml:space="preserve"> September 2024</w:t>
      </w:r>
    </w:p>
    <w:p w:rsidRPr="001B4C64" w:rsidR="009203DE" w:rsidP="009203DE" w:rsidRDefault="009203DE" w14:paraId="509898CE" w14:textId="77777777">
      <w:pPr>
        <w:pStyle w:val="ListParagraph"/>
        <w:rPr>
          <w:rFonts w:asciiTheme="minorHAnsi" w:hAnsiTheme="minorHAnsi"/>
        </w:rPr>
      </w:pPr>
    </w:p>
    <w:p w:rsidRPr="001B4C64" w:rsidR="009203DE" w:rsidP="00071CC5" w:rsidRDefault="009203DE" w14:paraId="092AEF54" w14:textId="0FF847A5">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071CC5">
        <w:rPr>
          <w:rFonts w:ascii="Calibri" w:hAnsi="Calibri" w:asciiTheme="minorAscii" w:hAnsiTheme="minorAscii"/>
        </w:rPr>
        <w:t>1</w:t>
      </w:r>
      <w:r w:rsidRPr="1821F5DC" w:rsidR="001B4C64">
        <w:rPr>
          <w:rFonts w:ascii="Calibri" w:hAnsi="Calibri" w:asciiTheme="minorAscii" w:hAnsiTheme="minorAscii"/>
        </w:rPr>
        <w:t>4</w:t>
      </w:r>
      <w:r w:rsidRPr="1821F5DC" w:rsidR="001B4C64">
        <w:rPr>
          <w:rFonts w:ascii="Calibri" w:hAnsi="Calibri" w:asciiTheme="minorAscii" w:hAnsiTheme="minorAscii"/>
          <w:vertAlign w:val="superscript"/>
        </w:rPr>
        <w:t>th</w:t>
      </w:r>
      <w:r w:rsidRPr="1821F5DC" w:rsidR="001B4C64">
        <w:rPr>
          <w:rFonts w:ascii="Calibri" w:hAnsi="Calibri" w:asciiTheme="minorAscii" w:hAnsiTheme="minorAscii"/>
        </w:rPr>
        <w:t xml:space="preserve"> October </w:t>
      </w:r>
      <w:r w:rsidRPr="1821F5DC" w:rsidR="00071CC5">
        <w:rPr>
          <w:rFonts w:ascii="Calibri" w:hAnsi="Calibri" w:asciiTheme="minorAscii" w:hAnsiTheme="minorAscii"/>
        </w:rPr>
        <w:t>202</w:t>
      </w:r>
      <w:r w:rsidRPr="1821F5DC" w:rsidR="001B4C64">
        <w:rPr>
          <w:rFonts w:ascii="Calibri" w:hAnsi="Calibri" w:asciiTheme="minorAscii" w:hAnsiTheme="minorAscii"/>
        </w:rPr>
        <w:t>4</w:t>
      </w:r>
      <w:r w:rsidRPr="1821F5DC" w:rsidR="009203DE">
        <w:rPr>
          <w:rFonts w:ascii="Calibri" w:hAnsi="Calibri" w:asciiTheme="minorAscii" w:hAnsiTheme="minorAscii"/>
        </w:rPr>
        <w:t xml:space="preserve"> </w:t>
      </w:r>
    </w:p>
    <w:p w:rsidRPr="001B4C64" w:rsidR="009203DE" w:rsidP="009203DE" w:rsidRDefault="009203DE" w14:paraId="4F2C30D9" w14:textId="77777777">
      <w:pPr>
        <w:pStyle w:val="ListParagraph"/>
        <w:rPr>
          <w:rFonts w:asciiTheme="minorHAnsi" w:hAnsiTheme="minorHAnsi"/>
        </w:rPr>
      </w:pPr>
    </w:p>
    <w:p w:rsidRPr="001B4C64" w:rsidR="009203DE" w:rsidP="00071CC5" w:rsidRDefault="009203DE" w14:paraId="6D5ACBAC" w14:textId="4D31BD77">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 xml:space="preserve">Monday </w:t>
      </w:r>
      <w:r w:rsidRPr="1821F5DC" w:rsidR="001B4C64">
        <w:rPr>
          <w:rFonts w:ascii="Calibri" w:hAnsi="Calibri" w:asciiTheme="minorAscii" w:hAnsiTheme="minorAscii"/>
        </w:rPr>
        <w:t>11</w:t>
      </w:r>
      <w:r w:rsidRPr="1821F5DC" w:rsidR="001B4C64">
        <w:rPr>
          <w:rFonts w:ascii="Calibri" w:hAnsi="Calibri" w:asciiTheme="minorAscii" w:hAnsiTheme="minorAscii"/>
          <w:vertAlign w:val="superscript"/>
        </w:rPr>
        <w:t>th</w:t>
      </w:r>
      <w:r w:rsidRPr="1821F5DC" w:rsidR="001B4C64">
        <w:rPr>
          <w:rFonts w:ascii="Calibri" w:hAnsi="Calibri" w:asciiTheme="minorAscii" w:hAnsiTheme="minorAscii"/>
        </w:rPr>
        <w:t xml:space="preserve"> November 2024</w:t>
      </w:r>
    </w:p>
    <w:p w:rsidRPr="001B4C64" w:rsidR="009203DE" w:rsidP="009203DE" w:rsidRDefault="009203DE" w14:paraId="4F447354" w14:textId="77777777">
      <w:pPr>
        <w:pStyle w:val="ListParagraph"/>
        <w:rPr>
          <w:rFonts w:asciiTheme="minorHAnsi" w:hAnsiTheme="minorHAnsi"/>
        </w:rPr>
      </w:pPr>
    </w:p>
    <w:p w:rsidRPr="001B4C64" w:rsidR="009203DE" w:rsidP="00DF242E" w:rsidRDefault="009203DE" w14:paraId="10094273" w14:textId="5ECFA46D">
      <w:pPr>
        <w:pStyle w:val="ListParagraph"/>
        <w:numPr>
          <w:ilvl w:val="0"/>
          <w:numId w:val="17"/>
        </w:numPr>
        <w:spacing w:after="160" w:line="259" w:lineRule="auto"/>
        <w:rPr>
          <w:rFonts w:asciiTheme="minorHAnsi" w:hAnsiTheme="minorHAnsi"/>
        </w:rPr>
      </w:pPr>
      <w:r w:rsidRPr="1821F5DC" w:rsidR="009203DE">
        <w:rPr>
          <w:rFonts w:ascii="Calibri" w:hAnsi="Calibri" w:asciiTheme="minorAscii" w:hAnsiTheme="minorAscii"/>
        </w:rPr>
        <w:t>Monday 0</w:t>
      </w:r>
      <w:r w:rsidRPr="1821F5DC" w:rsidR="001B4C64">
        <w:rPr>
          <w:rFonts w:ascii="Calibri" w:hAnsi="Calibri" w:asciiTheme="minorAscii" w:hAnsiTheme="minorAscii"/>
        </w:rPr>
        <w:t>9</w:t>
      </w:r>
      <w:r w:rsidRPr="1821F5DC" w:rsidR="001B4C64">
        <w:rPr>
          <w:rFonts w:ascii="Calibri" w:hAnsi="Calibri" w:asciiTheme="minorAscii" w:hAnsiTheme="minorAscii"/>
          <w:vertAlign w:val="superscript"/>
        </w:rPr>
        <w:t>th</w:t>
      </w:r>
      <w:r w:rsidRPr="1821F5DC" w:rsidR="001B4C64">
        <w:rPr>
          <w:rFonts w:ascii="Calibri" w:hAnsi="Calibri" w:asciiTheme="minorAscii" w:hAnsiTheme="minorAscii"/>
        </w:rPr>
        <w:t xml:space="preserve"> December 2024</w:t>
      </w:r>
    </w:p>
    <w:p w:rsidRPr="001B4C64" w:rsidR="009203DE" w:rsidP="009203DE" w:rsidRDefault="009203DE" w14:paraId="4E46DC97" w14:textId="77777777">
      <w:pPr>
        <w:pStyle w:val="ListParagraph"/>
        <w:rPr>
          <w:rFonts w:asciiTheme="minorHAnsi" w:hAnsiTheme="minorHAnsi"/>
        </w:rPr>
      </w:pPr>
    </w:p>
    <w:p w:rsidRPr="001B4C64" w:rsidR="5E045D60" w:rsidP="4F6A08A1" w:rsidRDefault="5E045D60" w14:paraId="0398E3EB" w14:textId="428CEC69">
      <w:pPr>
        <w:pStyle w:val="ListParagraph"/>
        <w:numPr>
          <w:ilvl w:val="0"/>
          <w:numId w:val="17"/>
        </w:numPr>
        <w:spacing w:after="160" w:line="259" w:lineRule="auto"/>
        <w:rPr>
          <w:rFonts w:asciiTheme="minorHAnsi" w:hAnsiTheme="minorHAnsi"/>
        </w:rPr>
      </w:pPr>
      <w:r w:rsidRPr="1821F5DC" w:rsidR="5E045D60">
        <w:rPr>
          <w:rFonts w:ascii="Calibri" w:hAnsi="Calibri" w:asciiTheme="minorAscii" w:hAnsiTheme="minorAscii"/>
        </w:rPr>
        <w:t xml:space="preserve">Viva/ assessment dates – </w:t>
      </w:r>
      <w:r w:rsidRPr="1821F5DC" w:rsidR="001B4C64">
        <w:rPr>
          <w:rFonts w:ascii="Calibri" w:hAnsi="Calibri" w:asciiTheme="minorAscii" w:hAnsiTheme="minorAscii"/>
        </w:rPr>
        <w:t>January 2025</w:t>
      </w:r>
      <w:r w:rsidRPr="1821F5DC" w:rsidR="5E045D60">
        <w:rPr>
          <w:rFonts w:ascii="Calibri" w:hAnsi="Calibri" w:asciiTheme="minorAscii" w:hAnsiTheme="minorAscii"/>
        </w:rPr>
        <w:t xml:space="preserve"> – TBC </w:t>
      </w:r>
    </w:p>
    <w:p w:rsidRPr="00D92888" w:rsidR="009203DE" w:rsidP="4F6A08A1" w:rsidRDefault="009203DE" w14:paraId="25B9C664" w14:textId="77777777">
      <w:pPr>
        <w:pStyle w:val="ListParagraph"/>
        <w:ind w:left="0"/>
        <w:rPr>
          <w:rFonts w:asciiTheme="minorHAnsi" w:hAnsiTheme="minorHAnsi"/>
        </w:rPr>
      </w:pPr>
    </w:p>
    <w:p w:rsidRPr="00D92888" w:rsidR="002E572C" w:rsidP="002E572C" w:rsidRDefault="002E572C" w14:paraId="22A71064" w14:textId="1190C111">
      <w:pPr>
        <w:autoSpaceDE w:val="0"/>
        <w:autoSpaceDN w:val="0"/>
        <w:adjustRightInd w:val="0"/>
        <w:spacing w:after="200" w:line="276" w:lineRule="auto"/>
        <w:rPr>
          <w:rFonts w:cs="Arial" w:asciiTheme="minorHAnsi" w:hAnsiTheme="minorHAnsi"/>
          <w:sz w:val="22"/>
          <w:szCs w:val="32"/>
        </w:rPr>
      </w:pPr>
    </w:p>
    <w:p w:rsidR="003B7CA5" w:rsidP="002E572C" w:rsidRDefault="003B7CA5" w14:paraId="0A41CD6C" w14:textId="77777777">
      <w:pPr>
        <w:autoSpaceDE w:val="0"/>
        <w:autoSpaceDN w:val="0"/>
        <w:adjustRightInd w:val="0"/>
        <w:spacing w:after="200" w:line="276" w:lineRule="auto"/>
        <w:rPr>
          <w:rFonts w:asciiTheme="minorHAnsi" w:hAnsiTheme="minorHAnsi"/>
          <w:sz w:val="22"/>
        </w:rPr>
      </w:pPr>
    </w:p>
    <w:p w:rsidRPr="00D92888" w:rsidR="002E572C" w:rsidP="1821F5DC" w:rsidRDefault="00EA152B" w14:paraId="731ECE8A" w14:textId="7AB06788">
      <w:pPr>
        <w:autoSpaceDE w:val="0"/>
        <w:autoSpaceDN w:val="0"/>
        <w:adjustRightInd w:val="0"/>
        <w:spacing w:after="200" w:line="276" w:lineRule="auto"/>
        <w:rPr>
          <w:rFonts w:ascii="Calibri" w:hAnsi="Calibri" w:cs="Arial" w:asciiTheme="minorAscii" w:hAnsiTheme="minorAscii"/>
          <w:sz w:val="22"/>
          <w:szCs w:val="22"/>
        </w:rPr>
      </w:pPr>
      <w:r w:rsidRPr="1821F5DC" w:rsidR="00EA152B">
        <w:rPr>
          <w:rFonts w:ascii="Calibri" w:hAnsi="Calibri" w:asciiTheme="minorAscii" w:hAnsiTheme="minorAscii"/>
          <w:sz w:val="22"/>
          <w:szCs w:val="22"/>
        </w:rPr>
        <w:t xml:space="preserve">To apply, please </w:t>
      </w:r>
      <w:r w:rsidRPr="1821F5DC" w:rsidR="0FE3A699">
        <w:rPr>
          <w:rFonts w:ascii="Calibri" w:hAnsi="Calibri" w:asciiTheme="minorAscii" w:hAnsiTheme="minorAscii"/>
          <w:sz w:val="22"/>
          <w:szCs w:val="22"/>
        </w:rPr>
        <w:t xml:space="preserve">request an application form from </w:t>
      </w:r>
      <w:hyperlink r:id="Rea1cf6ed1581423e">
        <w:r w:rsidRPr="1821F5DC" w:rsidR="0FE3A699">
          <w:rPr>
            <w:rStyle w:val="Hyperlink"/>
            <w:rFonts w:ascii="Calibri" w:hAnsi="Calibri" w:asciiTheme="minorAscii" w:hAnsiTheme="minorAscii"/>
            <w:sz w:val="22"/>
            <w:szCs w:val="22"/>
          </w:rPr>
          <w:t>familytherapy@leeds.ac.uk</w:t>
        </w:r>
      </w:hyperlink>
    </w:p>
    <w:p w:rsidRPr="00D92888" w:rsidR="003A61E8" w:rsidP="002E572C" w:rsidRDefault="003A61E8" w14:paraId="3CCEC7BB" w14:textId="77777777">
      <w:pPr>
        <w:autoSpaceDE w:val="0"/>
        <w:autoSpaceDN w:val="0"/>
        <w:adjustRightInd w:val="0"/>
        <w:spacing w:after="200" w:line="276" w:lineRule="auto"/>
        <w:rPr>
          <w:rFonts w:cs="Arial" w:asciiTheme="minorHAnsi" w:hAnsiTheme="minorHAnsi"/>
          <w:b/>
          <w:sz w:val="22"/>
          <w:szCs w:val="32"/>
        </w:rPr>
        <w:sectPr w:rsidRPr="00D92888" w:rsidR="003A61E8" w:rsidSect="003A61E8">
          <w:type w:val="continuous"/>
          <w:pgSz w:w="11906" w:h="16838" w:orient="portrait"/>
          <w:pgMar w:top="1440" w:right="424" w:bottom="567" w:left="567" w:header="0" w:footer="385" w:gutter="0"/>
          <w:cols w:space="708"/>
          <w:docGrid w:linePitch="360"/>
        </w:sectPr>
      </w:pPr>
    </w:p>
    <w:p w:rsidRPr="00D92888" w:rsidR="002E572C" w:rsidP="003B7CA5" w:rsidRDefault="00276AF0" w14:paraId="385BCD24" w14:textId="7F9369CD">
      <w:pPr>
        <w:autoSpaceDE w:val="0"/>
        <w:autoSpaceDN w:val="0"/>
        <w:adjustRightInd w:val="0"/>
        <w:spacing w:after="200" w:line="276" w:lineRule="auto"/>
        <w:rPr>
          <w:rFonts w:cs="Arial" w:asciiTheme="minorHAnsi" w:hAnsiTheme="minorHAnsi"/>
          <w:sz w:val="22"/>
          <w:szCs w:val="32"/>
        </w:rPr>
      </w:pPr>
      <w:r>
        <w:rPr>
          <w:rFonts w:cs="Arial" w:asciiTheme="minorHAnsi" w:hAnsiTheme="minorHAnsi"/>
          <w:sz w:val="22"/>
          <w:szCs w:val="32"/>
        </w:rPr>
        <w:t xml:space="preserve">Henry Holloway, </w:t>
      </w:r>
      <w:r w:rsidRPr="00D92888" w:rsidR="002E572C">
        <w:rPr>
          <w:rFonts w:cs="Arial" w:asciiTheme="minorHAnsi" w:hAnsiTheme="minorHAnsi"/>
          <w:sz w:val="22"/>
          <w:szCs w:val="32"/>
        </w:rPr>
        <w:t>SES officer, Family Therapy Programmes</w:t>
      </w:r>
      <w:r w:rsidRPr="00D92888" w:rsidR="003A61E8">
        <w:rPr>
          <w:rFonts w:cs="Arial" w:asciiTheme="minorHAnsi" w:hAnsiTheme="minorHAnsi"/>
          <w:sz w:val="22"/>
          <w:szCs w:val="32"/>
        </w:rPr>
        <w:t xml:space="preserve"> (Tel: </w:t>
      </w:r>
      <w:r w:rsidRPr="003B7CA5" w:rsidR="003A61E8">
        <w:rPr>
          <w:rFonts w:cs="Arial" w:asciiTheme="minorHAnsi" w:hAnsiTheme="minorHAnsi"/>
          <w:sz w:val="22"/>
          <w:szCs w:val="32"/>
        </w:rPr>
        <w:t xml:space="preserve">0113 </w:t>
      </w:r>
      <w:r w:rsidRPr="003B7CA5" w:rsidR="003B7CA5">
        <w:rPr>
          <w:rFonts w:cs="Arial" w:asciiTheme="minorHAnsi" w:hAnsiTheme="minorHAnsi"/>
          <w:sz w:val="22"/>
          <w:szCs w:val="32"/>
        </w:rPr>
        <w:t>343 2742</w:t>
      </w:r>
      <w:r w:rsidRPr="00D92888" w:rsidR="002255FD">
        <w:rPr>
          <w:rFonts w:cs="Arial" w:asciiTheme="minorHAnsi" w:hAnsiTheme="minorHAnsi"/>
          <w:sz w:val="22"/>
          <w:szCs w:val="32"/>
        </w:rPr>
        <w:t>;</w:t>
      </w:r>
      <w:r w:rsidRPr="00D92888" w:rsidR="003A61E8">
        <w:rPr>
          <w:rFonts w:cs="Arial" w:asciiTheme="minorHAnsi" w:hAnsiTheme="minorHAnsi"/>
          <w:sz w:val="22"/>
          <w:szCs w:val="32"/>
        </w:rPr>
        <w:t xml:space="preserve"> Email: </w:t>
      </w:r>
      <w:hyperlink w:history="1" r:id="rId13">
        <w:r w:rsidRPr="00D92888" w:rsidR="003A61E8">
          <w:rPr>
            <w:rStyle w:val="Hyperlink"/>
            <w:rFonts w:cs="Arial" w:asciiTheme="minorHAnsi" w:hAnsiTheme="minorHAnsi"/>
            <w:sz w:val="22"/>
            <w:szCs w:val="32"/>
          </w:rPr>
          <w:t>familytherapy@leeds.ac.uk</w:t>
        </w:r>
      </w:hyperlink>
      <w:r w:rsidRPr="00D92888" w:rsidR="003A61E8">
        <w:rPr>
          <w:rFonts w:cs="Arial" w:asciiTheme="minorHAnsi" w:hAnsiTheme="minorHAnsi"/>
          <w:sz w:val="22"/>
          <w:szCs w:val="32"/>
        </w:rPr>
        <w:t xml:space="preserve"> )</w:t>
      </w:r>
    </w:p>
    <w:p w:rsidRPr="00D92888" w:rsidR="003A61E8" w:rsidP="003A61E8" w:rsidRDefault="003A61E8" w14:paraId="076C637B" w14:textId="635F7BC3">
      <w:pPr>
        <w:spacing w:before="100" w:beforeAutospacing="1" w:after="100" w:afterAutospacing="1"/>
        <w:outlineLvl w:val="2"/>
        <w:rPr>
          <w:rFonts w:cs="Tahoma" w:asciiTheme="minorHAnsi" w:hAnsiTheme="minorHAnsi"/>
          <w:b/>
          <w:bCs/>
          <w:szCs w:val="24"/>
          <w:lang w:eastAsia="en-GB"/>
        </w:rPr>
      </w:pPr>
      <w:r w:rsidRPr="1821F5DC" w:rsidR="003A61E8">
        <w:rPr>
          <w:rFonts w:ascii="Calibri" w:hAnsi="Calibri" w:cs="Tahoma" w:asciiTheme="minorAscii" w:hAnsiTheme="minorAscii"/>
          <w:b w:val="1"/>
          <w:bCs w:val="1"/>
          <w:lang w:eastAsia="en-GB"/>
        </w:rPr>
        <w:t>Application closing date</w:t>
      </w:r>
    </w:p>
    <w:p w:rsidR="1821F5DC" w:rsidP="1821F5DC" w:rsidRDefault="1821F5DC" w14:paraId="73144ADF" w14:textId="088B35AB">
      <w:pPr>
        <w:spacing w:beforeAutospacing="on" w:afterAutospacing="on"/>
        <w:outlineLvl w:val="2"/>
        <w:rPr>
          <w:rFonts w:ascii="Calibri" w:hAnsi="Calibri" w:cs="Tahoma" w:asciiTheme="minorAscii" w:hAnsiTheme="minorAscii"/>
          <w:sz w:val="22"/>
          <w:szCs w:val="22"/>
          <w:lang w:eastAsia="en-GB"/>
        </w:rPr>
      </w:pPr>
    </w:p>
    <w:p w:rsidRPr="00D92888" w:rsidR="003A61E8" w:rsidP="1821F5DC" w:rsidRDefault="00B344A8" w14:paraId="64310C1F" w14:textId="2019A2F2">
      <w:pPr>
        <w:spacing w:before="100" w:beforeAutospacing="on" w:after="100" w:afterAutospacing="on"/>
        <w:outlineLvl w:val="2"/>
        <w:rPr>
          <w:rFonts w:ascii="Calibri" w:hAnsi="Calibri" w:cs="Tahoma" w:asciiTheme="minorAscii" w:hAnsiTheme="minorAscii"/>
          <w:sz w:val="22"/>
          <w:szCs w:val="22"/>
          <w:lang w:eastAsia="en-GB"/>
        </w:rPr>
      </w:pPr>
      <w:r w:rsidRPr="1821F5DC" w:rsidR="3CC7F375">
        <w:rPr>
          <w:rFonts w:ascii="Calibri" w:hAnsi="Calibri" w:cs="Tahoma" w:asciiTheme="minorAscii" w:hAnsiTheme="minorAscii"/>
          <w:sz w:val="22"/>
          <w:szCs w:val="22"/>
          <w:lang w:eastAsia="en-GB"/>
        </w:rPr>
        <w:t>Monday 24</w:t>
      </w:r>
      <w:r w:rsidRPr="1821F5DC" w:rsidR="3CC7F375">
        <w:rPr>
          <w:rFonts w:ascii="Calibri" w:hAnsi="Calibri" w:cs="Tahoma" w:asciiTheme="minorAscii" w:hAnsiTheme="minorAscii"/>
          <w:sz w:val="22"/>
          <w:szCs w:val="22"/>
          <w:vertAlign w:val="superscript"/>
          <w:lang w:eastAsia="en-GB"/>
        </w:rPr>
        <w:t>th</w:t>
      </w:r>
      <w:r w:rsidRPr="1821F5DC" w:rsidR="3CC7F375">
        <w:rPr>
          <w:rFonts w:ascii="Calibri" w:hAnsi="Calibri" w:cs="Tahoma" w:asciiTheme="minorAscii" w:hAnsiTheme="minorAscii"/>
          <w:sz w:val="22"/>
          <w:szCs w:val="22"/>
          <w:lang w:eastAsia="en-GB"/>
        </w:rPr>
        <w:t xml:space="preserve"> April 2023 </w:t>
      </w:r>
      <w:r w:rsidRPr="1821F5DC" w:rsidR="003A61E8">
        <w:rPr>
          <w:rFonts w:ascii="Calibri" w:hAnsi="Calibri" w:cs="Tahoma" w:asciiTheme="minorAscii" w:hAnsiTheme="minorAscii"/>
          <w:sz w:val="22"/>
          <w:szCs w:val="22"/>
          <w:lang w:eastAsia="en-GB"/>
        </w:rPr>
        <w:t>(</w:t>
      </w:r>
      <w:r w:rsidRPr="1821F5DC" w:rsidR="003A61E8">
        <w:rPr>
          <w:rFonts w:ascii="Calibri" w:hAnsi="Calibri" w:cs="Tahoma" w:asciiTheme="minorAscii" w:hAnsiTheme="minorAscii"/>
          <w:sz w:val="22"/>
          <w:szCs w:val="22"/>
          <w:lang w:eastAsia="en-GB"/>
        </w:rPr>
        <w:t>late applications may be considered).</w:t>
      </w:r>
    </w:p>
    <w:p w:rsidR="4F6A08A1" w:rsidP="4F6A08A1" w:rsidRDefault="4F6A08A1" w14:paraId="3C1AA3B4" w14:textId="3C1B24B3">
      <w:pPr>
        <w:spacing w:beforeAutospacing="1" w:afterAutospacing="1"/>
        <w:outlineLvl w:val="2"/>
        <w:rPr>
          <w:rFonts w:cs="Tahoma" w:asciiTheme="minorHAnsi" w:hAnsiTheme="minorHAnsi"/>
          <w:sz w:val="22"/>
          <w:szCs w:val="22"/>
          <w:lang w:eastAsia="en-GB"/>
        </w:rPr>
      </w:pPr>
    </w:p>
    <w:p w:rsidRPr="00D92888" w:rsidR="003A61E8" w:rsidP="003A61E8" w:rsidRDefault="003A61E8" w14:paraId="48AAE212" w14:textId="77777777">
      <w:pPr>
        <w:spacing w:before="100" w:beforeAutospacing="1" w:after="100" w:afterAutospacing="1"/>
        <w:outlineLvl w:val="2"/>
        <w:rPr>
          <w:rFonts w:cs="Tahoma" w:asciiTheme="minorHAnsi" w:hAnsiTheme="minorHAnsi"/>
          <w:b/>
          <w:bCs/>
          <w:szCs w:val="24"/>
          <w:lang w:eastAsia="en-GB"/>
        </w:rPr>
      </w:pPr>
      <w:r w:rsidRPr="00D92888">
        <w:rPr>
          <w:rFonts w:cs="Tahoma" w:asciiTheme="minorHAnsi" w:hAnsiTheme="minorHAnsi"/>
          <w:b/>
          <w:bCs/>
          <w:szCs w:val="24"/>
          <w:lang w:eastAsia="en-GB"/>
        </w:rPr>
        <w:t>Professional accreditation</w:t>
      </w:r>
    </w:p>
    <w:p w:rsidRPr="00D92888" w:rsidR="003A61E8" w:rsidP="003A61E8" w:rsidRDefault="003A61E8" w14:paraId="5EAF9A17" w14:textId="3E7DAB6F">
      <w:pPr>
        <w:spacing w:before="100" w:beforeAutospacing="1" w:after="100" w:afterAutospacing="1"/>
        <w:rPr>
          <w:rFonts w:cs="Tahoma" w:asciiTheme="minorHAnsi" w:hAnsiTheme="minorHAnsi"/>
          <w:sz w:val="22"/>
          <w:lang w:eastAsia="en-GB"/>
        </w:rPr>
      </w:pPr>
      <w:r w:rsidRPr="4F6A08A1">
        <w:rPr>
          <w:rFonts w:cs="Tahoma" w:asciiTheme="minorHAnsi" w:hAnsiTheme="minorHAnsi"/>
          <w:sz w:val="22"/>
          <w:szCs w:val="22"/>
          <w:lang w:eastAsia="en-GB"/>
        </w:rPr>
        <w:t>This course is accredited by the Association for Family Therapy as detailed in the Red Book 2009. Successful completion of this course confers eligibility to apply for registration with AFT as a supervisor.</w:t>
      </w:r>
    </w:p>
    <w:p w:rsidR="4F6A08A1" w:rsidP="4F6A08A1" w:rsidRDefault="4F6A08A1" w14:paraId="710BAF4E" w14:textId="48C10ACF">
      <w:pPr>
        <w:spacing w:beforeAutospacing="1" w:afterAutospacing="1"/>
        <w:rPr>
          <w:rFonts w:cs="Tahoma" w:asciiTheme="minorHAnsi" w:hAnsiTheme="minorHAnsi"/>
          <w:sz w:val="22"/>
          <w:szCs w:val="22"/>
          <w:lang w:eastAsia="en-GB"/>
        </w:rPr>
      </w:pPr>
    </w:p>
    <w:p w:rsidRPr="00D92888" w:rsidR="003A61E8" w:rsidP="1821F5DC" w:rsidRDefault="003A61E8" w14:paraId="11B73E1F" w14:textId="42392A58">
      <w:pPr>
        <w:rPr>
          <w:rFonts w:ascii="Calibri" w:hAnsi="Calibri" w:asciiTheme="minorAscii" w:hAnsiTheme="minorAscii"/>
          <w:b w:val="1"/>
          <w:bCs w:val="1"/>
        </w:rPr>
      </w:pPr>
      <w:r w:rsidRPr="1821F5DC" w:rsidR="003A61E8">
        <w:rPr>
          <w:rFonts w:ascii="Calibri" w:hAnsi="Calibri" w:asciiTheme="minorAscii" w:hAnsiTheme="minorAscii"/>
          <w:b w:val="1"/>
          <w:bCs w:val="1"/>
        </w:rPr>
        <w:t xml:space="preserve">Enquiries contact </w:t>
      </w:r>
      <w:r w:rsidRPr="1821F5DC" w:rsidR="3A23F909">
        <w:rPr>
          <w:rFonts w:ascii="Calibri" w:hAnsi="Calibri" w:asciiTheme="minorAscii" w:hAnsiTheme="minorAscii"/>
          <w:b w:val="1"/>
          <w:bCs w:val="1"/>
        </w:rPr>
        <w:t>course leads:</w:t>
      </w:r>
    </w:p>
    <w:p w:rsidRPr="00D92888" w:rsidR="003A61E8" w:rsidP="1821F5DC" w:rsidRDefault="003A61E8" w14:paraId="7AA6E23D" w14:textId="77777777">
      <w:pPr>
        <w:rPr>
          <w:rFonts w:ascii="Calibri" w:hAnsi="Calibri" w:asciiTheme="minorAscii" w:hAnsiTheme="minorAscii"/>
          <w:sz w:val="22"/>
          <w:szCs w:val="22"/>
        </w:rPr>
      </w:pPr>
      <w:r w:rsidRPr="1821F5DC" w:rsidR="003A61E8">
        <w:rPr>
          <w:rFonts w:ascii="Calibri" w:hAnsi="Calibri" w:asciiTheme="minorAscii" w:hAnsiTheme="minorAscii"/>
          <w:sz w:val="22"/>
          <w:szCs w:val="22"/>
        </w:rPr>
        <w:t xml:space="preserve">Marie McGovern </w:t>
      </w:r>
      <w:hyperlink r:id="R1dbc278b023b48b5">
        <w:r w:rsidRPr="1821F5DC" w:rsidR="003A61E8">
          <w:rPr>
            <w:rStyle w:val="Hyperlink"/>
            <w:rFonts w:ascii="Calibri" w:hAnsi="Calibri" w:asciiTheme="minorAscii" w:hAnsiTheme="minorAscii"/>
            <w:sz w:val="22"/>
            <w:szCs w:val="22"/>
          </w:rPr>
          <w:t>m.mcgovern@leeds.ac.uk</w:t>
        </w:r>
      </w:hyperlink>
      <w:r w:rsidRPr="1821F5DC" w:rsidR="003A61E8">
        <w:rPr>
          <w:rFonts w:ascii="Calibri" w:hAnsi="Calibri" w:asciiTheme="minorAscii" w:hAnsiTheme="minorAscii"/>
          <w:sz w:val="22"/>
          <w:szCs w:val="22"/>
        </w:rPr>
        <w:t>, 0113 3433950.</w:t>
      </w:r>
    </w:p>
    <w:p w:rsidR="62ED1E8B" w:rsidP="1821F5DC" w:rsidRDefault="62ED1E8B" w14:paraId="0783E305" w14:textId="6608A50E">
      <w:pPr>
        <w:pStyle w:val="Normal"/>
        <w:rPr>
          <w:rFonts w:ascii="Calibri" w:hAnsi="Calibri" w:asciiTheme="minorAscii" w:hAnsiTheme="minorAscii"/>
          <w:sz w:val="22"/>
          <w:szCs w:val="22"/>
        </w:rPr>
      </w:pPr>
      <w:r w:rsidRPr="1821F5DC" w:rsidR="62ED1E8B">
        <w:rPr>
          <w:rFonts w:ascii="Calibri" w:hAnsi="Calibri" w:asciiTheme="minorAscii" w:hAnsiTheme="minorAscii"/>
          <w:sz w:val="22"/>
          <w:szCs w:val="22"/>
        </w:rPr>
        <w:t xml:space="preserve">Kate Hall </w:t>
      </w:r>
      <w:hyperlink r:id="R1c485bb596dd4f44">
        <w:r w:rsidRPr="1821F5DC" w:rsidR="62ED1E8B">
          <w:rPr>
            <w:rStyle w:val="Hyperlink"/>
            <w:rFonts w:ascii="Calibri" w:hAnsi="Calibri" w:asciiTheme="minorAscii" w:hAnsiTheme="minorAscii"/>
            <w:sz w:val="22"/>
            <w:szCs w:val="22"/>
          </w:rPr>
          <w:t>Kate.Hall1@leeds.ac.uk</w:t>
        </w:r>
      </w:hyperlink>
    </w:p>
    <w:p w:rsidRPr="00D92888" w:rsidR="003A61E8" w:rsidP="003A61E8" w:rsidRDefault="003A61E8" w14:paraId="6F42325F" w14:textId="77777777">
      <w:pPr>
        <w:rPr>
          <w:rFonts w:asciiTheme="minorHAnsi" w:hAnsiTheme="minorHAnsi"/>
        </w:rPr>
      </w:pPr>
    </w:p>
    <w:p w:rsidRPr="00D92888" w:rsidR="003A61E8" w:rsidP="002E572C" w:rsidRDefault="003A61E8" w14:paraId="22075B98" w14:textId="77777777">
      <w:pPr>
        <w:autoSpaceDE w:val="0"/>
        <w:autoSpaceDN w:val="0"/>
        <w:adjustRightInd w:val="0"/>
        <w:spacing w:after="200" w:line="276" w:lineRule="auto"/>
        <w:rPr>
          <w:rFonts w:cs="Arial" w:asciiTheme="minorHAnsi" w:hAnsiTheme="minorHAnsi"/>
          <w:sz w:val="22"/>
          <w:szCs w:val="32"/>
        </w:rPr>
      </w:pPr>
    </w:p>
    <w:sectPr w:rsidRPr="00D92888" w:rsidR="003A61E8" w:rsidSect="003A61E8">
      <w:type w:val="continuous"/>
      <w:pgSz w:w="11906" w:h="16838" w:orient="portrait"/>
      <w:pgMar w:top="1440" w:right="424" w:bottom="567" w:left="567" w:header="0"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1A" w:rsidP="008652E5" w:rsidRDefault="00A47B1A" w14:paraId="5178F312" w14:textId="77777777">
      <w:r>
        <w:separator/>
      </w:r>
    </w:p>
  </w:endnote>
  <w:endnote w:type="continuationSeparator" w:id="0">
    <w:p w:rsidR="00A47B1A" w:rsidP="008652E5" w:rsidRDefault="00A47B1A" w14:paraId="513CE7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4238C" w:rsidP="00F4238C" w:rsidRDefault="000E5E88" w14:paraId="4C572744" w14:textId="77777777">
    <w:pPr>
      <w:pStyle w:val="Contactdetails"/>
      <w:rPr>
        <w:sz w:val="14"/>
        <w:szCs w:val="14"/>
        <w:lang w:val="nl-NL"/>
      </w:rPr>
    </w:pPr>
    <w:r>
      <w:rPr>
        <w:noProof/>
        <w:sz w:val="14"/>
        <w:szCs w:val="14"/>
      </w:rPr>
      <w:drawing>
        <wp:anchor distT="0" distB="0" distL="114300" distR="114300" simplePos="0" relativeHeight="251659264" behindDoc="0" locked="0" layoutInCell="1" allowOverlap="1" wp14:anchorId="7A8113BC" wp14:editId="44DEFDEB">
          <wp:simplePos x="0" y="0"/>
          <wp:positionH relativeFrom="column">
            <wp:posOffset>6368902</wp:posOffset>
          </wp:positionH>
          <wp:positionV relativeFrom="paragraph">
            <wp:posOffset>20985</wp:posOffset>
          </wp:positionV>
          <wp:extent cx="529590" cy="484505"/>
          <wp:effectExtent l="0" t="0" r="3810" b="0"/>
          <wp:wrapSquare wrapText="bothSides"/>
          <wp:docPr id="8" name="Picture 8" descr="lft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ftr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590" cy="484505"/>
                  </a:xfrm>
                  <a:prstGeom prst="rect">
                    <a:avLst/>
                  </a:prstGeom>
                  <a:noFill/>
                </pic:spPr>
              </pic:pic>
            </a:graphicData>
          </a:graphic>
          <wp14:sizeRelH relativeFrom="page">
            <wp14:pctWidth>0</wp14:pctWidth>
          </wp14:sizeRelH>
          <wp14:sizeRelV relativeFrom="page">
            <wp14:pctHeight>0</wp14:pctHeight>
          </wp14:sizeRelV>
        </wp:anchor>
      </w:drawing>
    </w:r>
    <w:r w:rsidRPr="00D7625B" w:rsidR="66087A29">
      <w:rPr>
        <w:sz w:val="14"/>
        <w:szCs w:val="14"/>
        <w:lang w:val="nl-NL"/>
      </w:rPr>
      <w:t>Leeds Institute of Health Sciences, Leeds University School of Medicine</w:t>
    </w:r>
  </w:p>
  <w:p w:rsidR="00F4238C" w:rsidP="00F4238C" w:rsidRDefault="00F4238C" w14:paraId="468A4341" w14:textId="77777777">
    <w:pPr>
      <w:pStyle w:val="Contactdetails"/>
      <w:rPr>
        <w:sz w:val="14"/>
        <w:szCs w:val="14"/>
        <w:lang w:val="nl-NL"/>
      </w:rPr>
    </w:pPr>
    <w:r w:rsidRPr="00D7625B">
      <w:rPr>
        <w:sz w:val="14"/>
        <w:szCs w:val="14"/>
        <w:lang w:val="nl-NL"/>
      </w:rPr>
      <w:t>Level 10, Worsley Building</w:t>
    </w:r>
  </w:p>
  <w:p w:rsidR="00F4238C" w:rsidP="00F4238C" w:rsidRDefault="00F4238C" w14:paraId="4142EF80" w14:textId="77777777">
    <w:pPr>
      <w:pStyle w:val="Contactdetails"/>
      <w:rPr>
        <w:sz w:val="14"/>
        <w:szCs w:val="14"/>
        <w:lang w:val="nl-NL"/>
      </w:rPr>
    </w:pPr>
    <w:r>
      <w:rPr>
        <w:sz w:val="14"/>
        <w:szCs w:val="14"/>
        <w:lang w:val="nl-NL"/>
      </w:rPr>
      <w:t>Clarendon Way</w:t>
    </w:r>
  </w:p>
  <w:p w:rsidRPr="00F4238C" w:rsidR="00F4238C" w:rsidP="00F4238C" w:rsidRDefault="00F4238C" w14:paraId="3FEAE801" w14:textId="77777777">
    <w:pPr>
      <w:pStyle w:val="Contactdetails"/>
      <w:rPr>
        <w:sz w:val="14"/>
        <w:szCs w:val="14"/>
        <w:lang w:val="nl-NL"/>
      </w:rPr>
    </w:pPr>
    <w:r w:rsidRPr="00D7625B">
      <w:rPr>
        <w:sz w:val="14"/>
        <w:szCs w:val="14"/>
        <w:lang w:val="nl-NL"/>
      </w:rPr>
      <w:t>Leeds  LS2 9NL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1A" w:rsidP="008652E5" w:rsidRDefault="00A47B1A" w14:paraId="5D699101" w14:textId="77777777">
      <w:r>
        <w:separator/>
      </w:r>
    </w:p>
  </w:footnote>
  <w:footnote w:type="continuationSeparator" w:id="0">
    <w:p w:rsidR="00A47B1A" w:rsidP="008652E5" w:rsidRDefault="00A47B1A" w14:paraId="5327FC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652E5" w:rsidP="008652E5" w:rsidRDefault="66087A29" w14:paraId="07A7EF61" w14:textId="77777777">
    <w:pPr>
      <w:pStyle w:val="Header"/>
      <w:ind w:left="-567"/>
    </w:pPr>
    <w:r>
      <w:rPr>
        <w:noProof/>
        <w:lang w:eastAsia="en-GB"/>
      </w:rPr>
      <w:drawing>
        <wp:inline distT="0" distB="0" distL="0" distR="0" wp14:anchorId="1B356E92" wp14:editId="51DD9692">
          <wp:extent cx="8126094" cy="1257300"/>
          <wp:effectExtent l="0" t="0" r="8255" b="0"/>
          <wp:docPr id="9413036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126094"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6" style="width:9.5pt;height:9.5pt" o:bullet="t" type="#_x0000_t75">
        <v:imagedata o:title="BD14868_" r:id="rId1"/>
      </v:shape>
    </w:pict>
  </w:numPicBullet>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7450FE7"/>
    <w:multiLevelType w:val="hybridMultilevel"/>
    <w:tmpl w:val="682CCB66"/>
    <w:lvl w:ilvl="0" w:tplc="59F2EC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C068F9"/>
    <w:multiLevelType w:val="hybridMultilevel"/>
    <w:tmpl w:val="8E14F6A0"/>
    <w:lvl w:ilvl="0" w:tplc="07965E6A">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5F018D"/>
    <w:multiLevelType w:val="hybridMultilevel"/>
    <w:tmpl w:val="6700DD52"/>
    <w:lvl w:ilvl="0" w:tplc="E808206C">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CD0211"/>
    <w:multiLevelType w:val="hybridMultilevel"/>
    <w:tmpl w:val="6C6AAC0A"/>
    <w:lvl w:ilvl="0" w:tplc="8F3C7678">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563231"/>
    <w:multiLevelType w:val="hybridMultilevel"/>
    <w:tmpl w:val="9912B0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55A0112"/>
    <w:multiLevelType w:val="hybridMultilevel"/>
    <w:tmpl w:val="D7B49BCC"/>
    <w:lvl w:ilvl="0" w:tplc="58648E66">
      <w:numFmt w:val="bullet"/>
      <w:lvlText w:val=""/>
      <w:lvlJc w:val="left"/>
      <w:pPr>
        <w:ind w:left="1080" w:hanging="360"/>
      </w:pPr>
      <w:rPr>
        <w:rFonts w:hint="default" w:ascii="Symbol" w:hAnsi="Symbol" w:eastAsia="Times New Roman" w:cs="Arial"/>
        <w:sz w:val="24"/>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35C556B"/>
    <w:multiLevelType w:val="singleLevel"/>
    <w:tmpl w:val="90D84080"/>
    <w:lvl w:ilvl="0">
      <w:start w:val="6"/>
      <w:numFmt w:val="decimal"/>
      <w:lvlText w:val="%1. "/>
      <w:legacy w:legacy="1" w:legacySpace="0" w:legacyIndent="283"/>
      <w:lvlJc w:val="left"/>
      <w:pPr>
        <w:ind w:left="283" w:hanging="283"/>
      </w:pPr>
      <w:rPr>
        <w:rFonts w:hint="default" w:ascii="Arial" w:hAnsi="Arial" w:cs="Arial"/>
        <w:b/>
        <w:i w:val="0"/>
        <w:sz w:val="20"/>
        <w:szCs w:val="20"/>
        <w:u w:val="none"/>
      </w:rPr>
    </w:lvl>
  </w:abstractNum>
  <w:abstractNum w:abstractNumId="17" w15:restartNumberingAfterBreak="0">
    <w:nsid w:val="763B0785"/>
    <w:multiLevelType w:val="hybridMultilevel"/>
    <w:tmpl w:val="4B902190"/>
    <w:lvl w:ilvl="0" w:tplc="334C5F1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7"/>
  </w:num>
  <w:num w:numId="15">
    <w:abstractNumId w:val="12"/>
  </w:num>
  <w:num w:numId="16">
    <w:abstractNumId w:val="15"/>
  </w:num>
  <w:num w:numId="17">
    <w:abstractNumId w:val="10"/>
  </w:num>
  <w:num w:numId="18">
    <w:abstractNumId w:val="16"/>
    <w:lvlOverride w:ilvl="0">
      <w:lvl w:ilvl="0">
        <w:start w:val="8"/>
        <w:numFmt w:val="decimal"/>
        <w:lvlText w:val="%1. "/>
        <w:legacy w:legacy="1" w:legacySpace="0" w:legacyIndent="283"/>
        <w:lvlJc w:val="left"/>
        <w:pPr>
          <w:ind w:left="283" w:hanging="283"/>
        </w:pPr>
        <w:rPr>
          <w:rFonts w:hint="default" w:ascii="Arial" w:hAnsi="Arial" w:cs="Arial"/>
          <w:b/>
          <w:i w:val="0"/>
          <w:sz w:val="20"/>
          <w:szCs w:val="20"/>
          <w:u w:val="none"/>
        </w:rPr>
      </w:lvl>
    </w:lvlOverride>
  </w:num>
  <w:num w:numId="19">
    <w:abstractNumId w:val="16"/>
    <w:lvlOverride w:ilvl="0">
      <w:lvl w:ilvl="0">
        <w:start w:val="1"/>
        <w:numFmt w:val="decimal"/>
        <w:lvlText w:val="%1. "/>
        <w:legacy w:legacy="1" w:legacySpace="0" w:legacyIndent="283"/>
        <w:lvlJc w:val="left"/>
        <w:pPr>
          <w:ind w:left="283" w:hanging="283"/>
        </w:pPr>
        <w:rPr>
          <w:rFonts w:hint="default" w:ascii="Arial" w:hAnsi="Arial" w:cs="Arial"/>
          <w:b/>
          <w:i w:val="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40"/>
    <w:rsid w:val="0000498B"/>
    <w:rsid w:val="000219E8"/>
    <w:rsid w:val="00071CC5"/>
    <w:rsid w:val="000A395C"/>
    <w:rsid w:val="000E5E88"/>
    <w:rsid w:val="00105467"/>
    <w:rsid w:val="00135B76"/>
    <w:rsid w:val="00155D27"/>
    <w:rsid w:val="001B4C64"/>
    <w:rsid w:val="001C2F45"/>
    <w:rsid w:val="001D33E6"/>
    <w:rsid w:val="001F5E91"/>
    <w:rsid w:val="002255FD"/>
    <w:rsid w:val="00273123"/>
    <w:rsid w:val="00276AF0"/>
    <w:rsid w:val="002A237B"/>
    <w:rsid w:val="002D7CEE"/>
    <w:rsid w:val="002E572C"/>
    <w:rsid w:val="00330467"/>
    <w:rsid w:val="00335C97"/>
    <w:rsid w:val="003400F1"/>
    <w:rsid w:val="003805F9"/>
    <w:rsid w:val="003A61E8"/>
    <w:rsid w:val="003B7CA5"/>
    <w:rsid w:val="003C2822"/>
    <w:rsid w:val="00416AA0"/>
    <w:rsid w:val="004259E6"/>
    <w:rsid w:val="00471BD2"/>
    <w:rsid w:val="00473E04"/>
    <w:rsid w:val="004D4DD1"/>
    <w:rsid w:val="0056264E"/>
    <w:rsid w:val="00562D7F"/>
    <w:rsid w:val="005B0D14"/>
    <w:rsid w:val="005C161B"/>
    <w:rsid w:val="00625CB8"/>
    <w:rsid w:val="00634323"/>
    <w:rsid w:val="00641928"/>
    <w:rsid w:val="006422C8"/>
    <w:rsid w:val="006A7844"/>
    <w:rsid w:val="006A7FF5"/>
    <w:rsid w:val="006C1D52"/>
    <w:rsid w:val="006E2058"/>
    <w:rsid w:val="006F163E"/>
    <w:rsid w:val="007149D3"/>
    <w:rsid w:val="0071670D"/>
    <w:rsid w:val="00797B37"/>
    <w:rsid w:val="007A52A3"/>
    <w:rsid w:val="007C45AD"/>
    <w:rsid w:val="007F7FE8"/>
    <w:rsid w:val="00801D78"/>
    <w:rsid w:val="00832003"/>
    <w:rsid w:val="00835A94"/>
    <w:rsid w:val="008652E5"/>
    <w:rsid w:val="00873D7B"/>
    <w:rsid w:val="00880119"/>
    <w:rsid w:val="00890E90"/>
    <w:rsid w:val="008B0CDA"/>
    <w:rsid w:val="008C3C37"/>
    <w:rsid w:val="009079FE"/>
    <w:rsid w:val="0091059B"/>
    <w:rsid w:val="009203DE"/>
    <w:rsid w:val="00930117"/>
    <w:rsid w:val="00943DEF"/>
    <w:rsid w:val="009D6FFC"/>
    <w:rsid w:val="009F6A0C"/>
    <w:rsid w:val="00A06A7E"/>
    <w:rsid w:val="00A103C2"/>
    <w:rsid w:val="00A131D7"/>
    <w:rsid w:val="00A17F31"/>
    <w:rsid w:val="00A36CF5"/>
    <w:rsid w:val="00A47B1A"/>
    <w:rsid w:val="00A63757"/>
    <w:rsid w:val="00A6539E"/>
    <w:rsid w:val="00A84FFD"/>
    <w:rsid w:val="00AC250E"/>
    <w:rsid w:val="00AD1B4C"/>
    <w:rsid w:val="00AD3173"/>
    <w:rsid w:val="00AF62E7"/>
    <w:rsid w:val="00B063CC"/>
    <w:rsid w:val="00B06540"/>
    <w:rsid w:val="00B21120"/>
    <w:rsid w:val="00B23E4E"/>
    <w:rsid w:val="00B344A8"/>
    <w:rsid w:val="00B3772F"/>
    <w:rsid w:val="00B53A2F"/>
    <w:rsid w:val="00B5426A"/>
    <w:rsid w:val="00B73992"/>
    <w:rsid w:val="00B7564E"/>
    <w:rsid w:val="00BD0D8D"/>
    <w:rsid w:val="00BF7C01"/>
    <w:rsid w:val="00C43089"/>
    <w:rsid w:val="00CA19CD"/>
    <w:rsid w:val="00CB4EE4"/>
    <w:rsid w:val="00CF2AA1"/>
    <w:rsid w:val="00D00D33"/>
    <w:rsid w:val="00D24BC9"/>
    <w:rsid w:val="00D81BD4"/>
    <w:rsid w:val="00D92888"/>
    <w:rsid w:val="00DB5306"/>
    <w:rsid w:val="00DB5A00"/>
    <w:rsid w:val="00DC0D53"/>
    <w:rsid w:val="00DF242E"/>
    <w:rsid w:val="00DF7537"/>
    <w:rsid w:val="00E057DF"/>
    <w:rsid w:val="00E209F2"/>
    <w:rsid w:val="00E60507"/>
    <w:rsid w:val="00E63CDC"/>
    <w:rsid w:val="00E86C65"/>
    <w:rsid w:val="00EA152B"/>
    <w:rsid w:val="00EB66B1"/>
    <w:rsid w:val="00EE1568"/>
    <w:rsid w:val="00F07961"/>
    <w:rsid w:val="00F12D2E"/>
    <w:rsid w:val="00F367F1"/>
    <w:rsid w:val="00F36C5A"/>
    <w:rsid w:val="00F419B2"/>
    <w:rsid w:val="00F4238C"/>
    <w:rsid w:val="00F6309C"/>
    <w:rsid w:val="00F826F3"/>
    <w:rsid w:val="08B3DF80"/>
    <w:rsid w:val="0CCB4559"/>
    <w:rsid w:val="0E2E7403"/>
    <w:rsid w:val="0FE3A699"/>
    <w:rsid w:val="1821F5DC"/>
    <w:rsid w:val="21BA57C5"/>
    <w:rsid w:val="3A23F909"/>
    <w:rsid w:val="3CC7F375"/>
    <w:rsid w:val="3EC301FA"/>
    <w:rsid w:val="49DD14BD"/>
    <w:rsid w:val="4F6A08A1"/>
    <w:rsid w:val="4F9DE8B2"/>
    <w:rsid w:val="512C8636"/>
    <w:rsid w:val="522D2D49"/>
    <w:rsid w:val="5420F86B"/>
    <w:rsid w:val="568E457E"/>
    <w:rsid w:val="5E045D60"/>
    <w:rsid w:val="62ED1E8B"/>
    <w:rsid w:val="62F2B48F"/>
    <w:rsid w:val="63BD09E5"/>
    <w:rsid w:val="64E32B16"/>
    <w:rsid w:val="66087A29"/>
    <w:rsid w:val="66A2AB1F"/>
    <w:rsid w:val="6CC4CDEF"/>
    <w:rsid w:val="6DF7AD89"/>
    <w:rsid w:val="7838DD28"/>
    <w:rsid w:val="792C3A79"/>
    <w:rsid w:val="7A52B4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1BBC"/>
  <w15:chartTrackingRefBased/>
  <w15:docId w15:val="{88458F4F-3F74-47A3-AE9A-2F2E59CD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cs="Arial" w:eastAsia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don't use me"/>
    <w:qFormat/>
    <w:rsid w:val="008652E5"/>
    <w:pPr>
      <w:spacing w:after="0" w:line="240" w:lineRule="auto"/>
    </w:pPr>
    <w:rPr>
      <w:rFonts w:ascii="Times New Roman" w:hAnsi="Times New Roman" w:eastAsia="Times New Roman" w:cs="Times New Roman"/>
      <w:szCs w:val="20"/>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hAnsi="Arial" w:cs="Arial"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hAnsi="Arial" w:cs="Arial"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hAnsi="Arial" w:cs="Arial" w:eastAsiaTheme="majorEastAsia"/>
      <w:b/>
      <w:bCs/>
      <w:szCs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hAnsi="Arial" w:cs="Arial" w:eastAsiaTheme="majorEastAsia"/>
      <w:b/>
      <w:bCs/>
      <w:iCs/>
      <w:szCs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hAnsi="Arial" w:cs="Arial" w:eastAsiaTheme="majorEastAsia"/>
      <w:b/>
      <w:szCs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hAnsi="Arial" w:cs="Arial" w:eastAsiaTheme="majorEastAsia"/>
      <w:b/>
      <w:iCs/>
      <w:szCs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hAnsi="Arial" w:eastAsiaTheme="majorEastAsia" w:cstheme="majorBidi"/>
      <w:b/>
      <w:i/>
      <w:iCs/>
      <w:szCs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hAnsi="Arial"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hAnsi="Arial" w:eastAsiaTheme="majorEastAsia" w:cstheme="majorBid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link w:val="SubheadingChar"/>
    <w:rsid w:val="00E209F2"/>
    <w:pPr>
      <w:keepNext/>
      <w:spacing w:before="120" w:line="276" w:lineRule="auto"/>
    </w:pPr>
    <w:rPr>
      <w:rFonts w:ascii="Arial" w:hAnsi="Arial" w:cs="Arial" w:eastAsiaTheme="minorHAnsi"/>
      <w:b/>
      <w:szCs w:val="24"/>
    </w:rPr>
  </w:style>
  <w:style w:type="character" w:styleId="SubheadingChar" w:customStyle="1">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hAnsi="Arial" w:cs="Arial" w:eastAsiaTheme="minorHAnsi"/>
      <w:b/>
      <w:bCs/>
      <w:szCs w:val="18"/>
    </w:rPr>
  </w:style>
  <w:style w:type="paragraph" w:styleId="Title">
    <w:name w:val="Title"/>
    <w:basedOn w:val="Normal"/>
    <w:next w:val="Normal"/>
    <w:link w:val="TitleChar"/>
    <w:autoRedefine/>
    <w:uiPriority w:val="10"/>
    <w:qFormat/>
    <w:rsid w:val="005B0D14"/>
    <w:pPr>
      <w:keepNext/>
      <w:pBdr>
        <w:bottom w:val="single" w:color="auto" w:sz="8" w:space="4"/>
      </w:pBdr>
      <w:spacing w:before="240" w:after="120"/>
      <w:contextualSpacing/>
      <w:outlineLvl w:val="0"/>
    </w:pPr>
    <w:rPr>
      <w:rFonts w:ascii="Arial" w:hAnsi="Arial" w:cs="Arial" w:eastAsiaTheme="majorEastAsia"/>
      <w:b/>
      <w:spacing w:val="5"/>
      <w:sz w:val="36"/>
      <w:szCs w:val="52"/>
    </w:rPr>
  </w:style>
  <w:style w:type="character" w:styleId="TitleChar" w:customStyle="1">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hAnsi="Arial" w:cs="Arial" w:eastAsiaTheme="majorEastAsia"/>
      <w:iCs/>
      <w:spacing w:val="15"/>
      <w:sz w:val="28"/>
      <w:szCs w:val="24"/>
    </w:rPr>
  </w:style>
  <w:style w:type="character" w:styleId="SubtitleChar" w:customStyle="1">
    <w:name w:val="Subtitle Char"/>
    <w:basedOn w:val="DefaultParagraphFont"/>
    <w:link w:val="Subtitle"/>
    <w:uiPriority w:val="11"/>
    <w:rsid w:val="00EB66B1"/>
    <w:rPr>
      <w:rFonts w:ascii="Arial" w:hAnsi="Arial" w:cs="Arial" w:eastAsiaTheme="majorEastAsia"/>
      <w:iCs/>
      <w:spacing w:val="15"/>
      <w:sz w:val="28"/>
      <w:szCs w:val="24"/>
    </w:rPr>
  </w:style>
  <w:style w:type="character" w:styleId="Heading1Char" w:customStyle="1">
    <w:name w:val="Heading 1 Char"/>
    <w:basedOn w:val="DefaultParagraphFont"/>
    <w:link w:val="Heading1"/>
    <w:uiPriority w:val="9"/>
    <w:rsid w:val="00EB66B1"/>
    <w:rPr>
      <w:rFonts w:ascii="Arial" w:hAnsi="Arial" w:cs="Arial" w:eastAsiaTheme="majorEastAsia"/>
      <w:b/>
      <w:bCs/>
      <w:sz w:val="36"/>
      <w:szCs w:val="28"/>
    </w:rPr>
  </w:style>
  <w:style w:type="character" w:styleId="Heading2Char" w:customStyle="1">
    <w:name w:val="Heading 2 Char"/>
    <w:basedOn w:val="DefaultParagraphFont"/>
    <w:link w:val="Heading2"/>
    <w:uiPriority w:val="9"/>
    <w:rsid w:val="00EB66B1"/>
    <w:rPr>
      <w:rFonts w:ascii="Arial" w:hAnsi="Arial" w:cs="Arial" w:eastAsiaTheme="majorEastAsia"/>
      <w:b/>
      <w:bCs/>
      <w:sz w:val="28"/>
      <w:szCs w:val="26"/>
    </w:rPr>
  </w:style>
  <w:style w:type="character" w:styleId="Heading3Char" w:customStyle="1">
    <w:name w:val="Heading 3 Char"/>
    <w:basedOn w:val="DefaultParagraphFont"/>
    <w:link w:val="Heading3"/>
    <w:uiPriority w:val="9"/>
    <w:rsid w:val="00EB66B1"/>
    <w:rPr>
      <w:rFonts w:ascii="Arial" w:hAnsi="Arial" w:cs="Arial" w:eastAsiaTheme="majorEastAsia"/>
      <w:b/>
      <w:bCs/>
      <w:sz w:val="24"/>
    </w:rPr>
  </w:style>
  <w:style w:type="character" w:styleId="Heading4Char" w:customStyle="1">
    <w:name w:val="Heading 4 Char"/>
    <w:basedOn w:val="DefaultParagraphFont"/>
    <w:link w:val="Heading4"/>
    <w:uiPriority w:val="9"/>
    <w:rsid w:val="00EB66B1"/>
    <w:rPr>
      <w:rFonts w:ascii="Arial" w:hAnsi="Arial" w:cs="Arial" w:eastAsiaTheme="majorEastAsia"/>
      <w:b/>
      <w:bCs/>
      <w:iCs/>
      <w:sz w:val="24"/>
    </w:rPr>
  </w:style>
  <w:style w:type="character" w:styleId="Heading5Char" w:customStyle="1">
    <w:name w:val="Heading 5 Char"/>
    <w:basedOn w:val="DefaultParagraphFont"/>
    <w:link w:val="Heading5"/>
    <w:uiPriority w:val="9"/>
    <w:rsid w:val="00273123"/>
    <w:rPr>
      <w:rFonts w:ascii="Arial" w:hAnsi="Arial" w:cs="Arial" w:eastAsiaTheme="majorEastAsia"/>
      <w:b/>
      <w:sz w:val="24"/>
    </w:rPr>
  </w:style>
  <w:style w:type="character" w:styleId="Heading6Char" w:customStyle="1">
    <w:name w:val="Heading 6 Char"/>
    <w:basedOn w:val="DefaultParagraphFont"/>
    <w:link w:val="Heading6"/>
    <w:uiPriority w:val="9"/>
    <w:rsid w:val="006F163E"/>
    <w:rPr>
      <w:rFonts w:ascii="Arial" w:hAnsi="Arial" w:cs="Arial" w:eastAsiaTheme="majorEastAsia"/>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hAnsi="Arial" w:cs="Arial" w:eastAsiaTheme="minorHAnsi"/>
      <w:i/>
      <w:iCs/>
      <w:szCs w:val="24"/>
    </w:rPr>
  </w:style>
  <w:style w:type="character" w:styleId="QuoteChar" w:customStyle="1">
    <w:name w:val="Quote Char"/>
    <w:basedOn w:val="DefaultParagraphFont"/>
    <w:uiPriority w:val="29"/>
    <w:rsid w:val="00E209F2"/>
    <w:rPr>
      <w:rFonts w:ascii="Arial" w:hAnsi="Arial" w:cs="Arial"/>
      <w:i/>
      <w:iCs/>
      <w:color w:val="000000" w:themeColor="text1"/>
      <w:sz w:val="28"/>
    </w:rPr>
  </w:style>
  <w:style w:type="character" w:styleId="QuoteChar1" w:customStyle="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hAnsi="Arial" w:cs="Arial" w:eastAsiaTheme="minorHAnsi"/>
      <w:szCs w:val="24"/>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hAnsi="Arial" w:cs="Arial" w:eastAsiaTheme="minorHAnsi"/>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color="4F81BD" w:themeColor="accent1" w:sz="4" w:space="4"/>
      </w:pBdr>
      <w:spacing w:before="200" w:after="280" w:line="276" w:lineRule="auto"/>
      <w:ind w:left="936" w:right="936"/>
    </w:pPr>
    <w:rPr>
      <w:rFonts w:ascii="Arial" w:hAnsi="Arial" w:cs="Arial" w:eastAsiaTheme="minorHAnsi"/>
      <w:b/>
      <w:bCs/>
      <w:i/>
      <w:iCs/>
      <w:szCs w:val="24"/>
    </w:rPr>
  </w:style>
  <w:style w:type="character" w:styleId="IntenseQuoteChar" w:customStyle="1">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styleId="Heading7Char" w:customStyle="1">
    <w:name w:val="Heading 7 Char"/>
    <w:basedOn w:val="DefaultParagraphFont"/>
    <w:link w:val="Heading7"/>
    <w:uiPriority w:val="9"/>
    <w:rsid w:val="006F163E"/>
    <w:rPr>
      <w:rFonts w:ascii="Arial" w:hAnsi="Arial" w:eastAsiaTheme="majorEastAsia" w:cstheme="majorBidi"/>
      <w:b/>
      <w:i/>
      <w:iCs/>
      <w:sz w:val="24"/>
    </w:rPr>
  </w:style>
  <w:style w:type="character" w:styleId="Heading8Char" w:customStyle="1">
    <w:name w:val="Heading 8 Char"/>
    <w:basedOn w:val="DefaultParagraphFont"/>
    <w:link w:val="Heading8"/>
    <w:uiPriority w:val="9"/>
    <w:rsid w:val="006F163E"/>
    <w:rPr>
      <w:rFonts w:ascii="Arial" w:hAnsi="Arial" w:eastAsiaTheme="majorEastAsia" w:cstheme="majorBidi"/>
      <w:sz w:val="24"/>
      <w:szCs w:val="20"/>
    </w:rPr>
  </w:style>
  <w:style w:type="character" w:styleId="Heading9Char" w:customStyle="1">
    <w:name w:val="Heading 9 Char"/>
    <w:basedOn w:val="DefaultParagraphFont"/>
    <w:link w:val="Heading9"/>
    <w:uiPriority w:val="9"/>
    <w:rsid w:val="006F163E"/>
    <w:rPr>
      <w:rFonts w:ascii="Arial" w:hAnsi="Arial" w:eastAsiaTheme="majorEastAsia"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color="auto" w:sz="2" w:space="10" w:shadow="1"/>
        <w:left w:val="single" w:color="auto" w:sz="2" w:space="10" w:shadow="1"/>
        <w:bottom w:val="single" w:color="auto" w:sz="2" w:space="10" w:shadow="1"/>
        <w:right w:val="single" w:color="auto" w:sz="2" w:space="10"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styleId="PlainTextChar" w:customStyle="1">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hAnsi="Arial" w:cs="Arial" w:eastAsiaTheme="minorHAnsi"/>
      <w:sz w:val="20"/>
      <w:szCs w:val="16"/>
    </w:rPr>
  </w:style>
  <w:style w:type="character" w:styleId="BodyText3Char" w:customStyle="1">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hAnsi="Arial" w:cs="Arial" w:eastAsiaTheme="minorHAnsi"/>
      <w:szCs w:val="24"/>
    </w:rPr>
  </w:style>
  <w:style w:type="character" w:styleId="BodyTextChar" w:customStyle="1">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styleId="BodyTextFirstIndentChar" w:customStyle="1">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hAnsi="Arial" w:cs="Arial" w:eastAsiaTheme="minorHAnsi"/>
      <w:sz w:val="20"/>
      <w:szCs w:val="16"/>
    </w:rPr>
  </w:style>
  <w:style w:type="character" w:styleId="BodyTextIndent3Char" w:customStyle="1">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styleId="DocumentMapChar" w:customStyle="1">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hAnsi="Arial" w:cs="Arial" w:eastAsiaTheme="minorHAnsi"/>
    </w:rPr>
  </w:style>
  <w:style w:type="character" w:styleId="EndnoteTextChar" w:customStyle="1">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hAnsi="Arial" w:eastAsiaTheme="majorEastAsia" w:cstheme="majorBidi"/>
    </w:rPr>
  </w:style>
  <w:style w:type="paragraph" w:styleId="MessageHeader">
    <w:name w:val="Message Header"/>
    <w:basedOn w:val="Normal"/>
    <w:link w:val="MessageHeaderChar"/>
    <w:uiPriority w:val="99"/>
    <w:semiHidden/>
    <w:unhideWhenUsed/>
    <w:rsid w:val="003400F1"/>
    <w:pPr>
      <w:pBdr>
        <w:top w:val="single" w:color="auto" w:sz="6" w:space="1"/>
        <w:left w:val="single" w:color="auto" w:sz="6" w:space="1"/>
        <w:bottom w:val="single" w:color="auto" w:sz="6" w:space="1"/>
        <w:right w:val="single" w:color="auto" w:sz="6" w:space="1"/>
      </w:pBdr>
      <w:shd w:val="pct20" w:color="auto" w:fill="auto"/>
      <w:ind w:left="1134" w:hanging="1134"/>
    </w:pPr>
    <w:rPr>
      <w:rFonts w:eastAsiaTheme="majorEastAsia" w:cstheme="majorBidi"/>
    </w:rPr>
  </w:style>
  <w:style w:type="character" w:styleId="MessageHeaderChar" w:customStyle="1">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rPr>
      <w:rFonts w:ascii="Arial" w:hAnsi="Arial" w:cs="Arial" w:eastAsiaTheme="minorHAnsi"/>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8652E5"/>
    <w:pPr>
      <w:tabs>
        <w:tab w:val="center" w:pos="4513"/>
        <w:tab w:val="right" w:pos="9026"/>
      </w:tabs>
    </w:pPr>
    <w:rPr>
      <w:rFonts w:ascii="Arial" w:hAnsi="Arial" w:cs="Arial" w:eastAsiaTheme="minorHAnsi"/>
      <w:szCs w:val="24"/>
    </w:rPr>
  </w:style>
  <w:style w:type="character" w:styleId="HeaderChar" w:customStyle="1">
    <w:name w:val="Header Char"/>
    <w:basedOn w:val="DefaultParagraphFont"/>
    <w:link w:val="Header"/>
    <w:uiPriority w:val="99"/>
    <w:rsid w:val="008652E5"/>
  </w:style>
  <w:style w:type="paragraph" w:styleId="Footer">
    <w:name w:val="footer"/>
    <w:basedOn w:val="Normal"/>
    <w:link w:val="FooterChar"/>
    <w:uiPriority w:val="99"/>
    <w:unhideWhenUsed/>
    <w:rsid w:val="008652E5"/>
    <w:pPr>
      <w:tabs>
        <w:tab w:val="center" w:pos="4513"/>
        <w:tab w:val="right" w:pos="9026"/>
      </w:tabs>
    </w:pPr>
    <w:rPr>
      <w:rFonts w:ascii="Arial" w:hAnsi="Arial" w:cs="Arial" w:eastAsiaTheme="minorHAnsi"/>
      <w:szCs w:val="24"/>
    </w:rPr>
  </w:style>
  <w:style w:type="character" w:styleId="FooterChar" w:customStyle="1">
    <w:name w:val="Footer Char"/>
    <w:basedOn w:val="DefaultParagraphFont"/>
    <w:link w:val="Footer"/>
    <w:uiPriority w:val="99"/>
    <w:rsid w:val="008652E5"/>
  </w:style>
  <w:style w:type="character" w:styleId="Hyperlink">
    <w:name w:val="Hyperlink"/>
    <w:basedOn w:val="DefaultParagraphFont"/>
    <w:rsid w:val="00F4238C"/>
    <w:rPr>
      <w:color w:val="015A82"/>
      <w:u w:val="single"/>
    </w:rPr>
  </w:style>
  <w:style w:type="paragraph" w:styleId="Default" w:customStyle="1">
    <w:name w:val="Default"/>
    <w:rsid w:val="00F4238C"/>
    <w:pPr>
      <w:autoSpaceDE w:val="0"/>
      <w:autoSpaceDN w:val="0"/>
      <w:adjustRightInd w:val="0"/>
      <w:spacing w:after="0" w:line="240" w:lineRule="auto"/>
    </w:pPr>
    <w:rPr>
      <w:rFonts w:eastAsia="Times New Roman"/>
      <w:color w:val="000000"/>
      <w:lang w:eastAsia="en-GB"/>
    </w:rPr>
  </w:style>
  <w:style w:type="paragraph" w:styleId="Contactdetails" w:customStyle="1">
    <w:name w:val="Contact details"/>
    <w:basedOn w:val="Footer"/>
    <w:rsid w:val="00F4238C"/>
    <w:pPr>
      <w:tabs>
        <w:tab w:val="clear" w:pos="4513"/>
        <w:tab w:val="clear" w:pos="9026"/>
        <w:tab w:val="center" w:pos="4153"/>
        <w:tab w:val="right" w:pos="8306"/>
      </w:tabs>
      <w:spacing w:before="20"/>
    </w:pPr>
    <w:rPr>
      <w:rFonts w:eastAsia="Times New Roman" w:cs="Times New Roman"/>
      <w:sz w:val="16"/>
      <w:szCs w:val="16"/>
      <w:lang w:eastAsia="en-GB"/>
    </w:rPr>
  </w:style>
  <w:style w:type="paragraph" w:styleId="BalloonText">
    <w:name w:val="Balloon Text"/>
    <w:basedOn w:val="Normal"/>
    <w:link w:val="BalloonTextChar"/>
    <w:uiPriority w:val="99"/>
    <w:semiHidden/>
    <w:unhideWhenUsed/>
    <w:rsid w:val="00A17F3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7F31"/>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6E2058"/>
    <w:rPr>
      <w:sz w:val="16"/>
      <w:szCs w:val="16"/>
    </w:rPr>
  </w:style>
  <w:style w:type="paragraph" w:styleId="CommentText">
    <w:name w:val="annotation text"/>
    <w:basedOn w:val="Normal"/>
    <w:link w:val="CommentTextChar"/>
    <w:uiPriority w:val="99"/>
    <w:semiHidden/>
    <w:unhideWhenUsed/>
    <w:rsid w:val="006E2058"/>
    <w:rPr>
      <w:sz w:val="20"/>
    </w:rPr>
  </w:style>
  <w:style w:type="character" w:styleId="CommentTextChar" w:customStyle="1">
    <w:name w:val="Comment Text Char"/>
    <w:basedOn w:val="DefaultParagraphFont"/>
    <w:link w:val="CommentText"/>
    <w:uiPriority w:val="99"/>
    <w:semiHidden/>
    <w:rsid w:val="006E2058"/>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058"/>
    <w:rPr>
      <w:b/>
      <w:bCs/>
    </w:rPr>
  </w:style>
  <w:style w:type="character" w:styleId="CommentSubjectChar" w:customStyle="1">
    <w:name w:val="Comment Subject Char"/>
    <w:basedOn w:val="CommentTextChar"/>
    <w:link w:val="CommentSubject"/>
    <w:uiPriority w:val="99"/>
    <w:semiHidden/>
    <w:rsid w:val="006E2058"/>
    <w:rPr>
      <w:rFonts w:ascii="Times New Roman" w:hAnsi="Times New Roman" w:eastAsia="Times New Roman" w:cs="Times New Roman"/>
      <w:b/>
      <w:bCs/>
      <w:sz w:val="20"/>
      <w:szCs w:val="20"/>
    </w:rPr>
  </w:style>
  <w:style w:type="paragraph" w:styleId="ListParagraph">
    <w:name w:val="List Paragraph"/>
    <w:basedOn w:val="Normal"/>
    <w:uiPriority w:val="34"/>
    <w:qFormat/>
    <w:rsid w:val="0000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familytherapy@leeds.ac.uk" TargetMode="Externa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familytherapy@leeds.ac.uk" TargetMode="External" Id="Rea1cf6ed1581423e" /><Relationship Type="http://schemas.openxmlformats.org/officeDocument/2006/relationships/hyperlink" Target="mailto:m.mcgovern@leeds.ac.uk" TargetMode="External" Id="R1dbc278b023b48b5" /><Relationship Type="http://schemas.openxmlformats.org/officeDocument/2006/relationships/hyperlink" Target="mailto:Kate.Hall1@leeds.ac.uk" TargetMode="External" Id="R1c485bb596dd4f44" /></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Meredith Green</dc:creator>
  <keywords/>
  <dc:description/>
  <lastModifiedBy>Marie McGovern</lastModifiedBy>
  <revision>12</revision>
  <lastPrinted>2017-02-28T13:58:00.0000000Z</lastPrinted>
  <dcterms:created xsi:type="dcterms:W3CDTF">2022-10-29T09:18:00.0000000Z</dcterms:created>
  <dcterms:modified xsi:type="dcterms:W3CDTF">2023-04-04T14:27:58.2252232Z</dcterms:modified>
</coreProperties>
</file>