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7F718" w14:textId="500D7C7C" w:rsidR="007E47E2" w:rsidRPr="007E47E2" w:rsidRDefault="006A721D" w:rsidP="006A721D">
      <w:pPr>
        <w:jc w:val="center"/>
        <w:rPr>
          <w:b/>
        </w:rPr>
      </w:pPr>
      <w:r>
        <w:rPr>
          <w:u w:val="single"/>
        </w:rPr>
        <w:t>Yorkshire Specialist Register of Cancer in Children and Young People</w:t>
      </w:r>
      <w:r w:rsidRPr="00E1630D">
        <w:rPr>
          <w:u w:val="single"/>
        </w:rPr>
        <w:t xml:space="preserve"> </w:t>
      </w:r>
      <w:r>
        <w:rPr>
          <w:u w:val="single"/>
        </w:rPr>
        <w:t xml:space="preserve">Research </w:t>
      </w:r>
      <w:r w:rsidRPr="00E1630D">
        <w:rPr>
          <w:u w:val="single"/>
        </w:rPr>
        <w:t xml:space="preserve">Database </w:t>
      </w:r>
      <w:r w:rsidR="007E47E2" w:rsidRPr="006A721D">
        <w:rPr>
          <w:u w:val="single"/>
        </w:rPr>
        <w:t xml:space="preserve">Privacy </w:t>
      </w:r>
      <w:r w:rsidR="00971B74" w:rsidRPr="006A721D">
        <w:rPr>
          <w:u w:val="single"/>
        </w:rPr>
        <w:t xml:space="preserve">Notice </w:t>
      </w:r>
      <w:r w:rsidR="007E47E2" w:rsidRPr="006A721D">
        <w:rPr>
          <w:u w:val="single"/>
        </w:rPr>
        <w:t xml:space="preserve">and </w:t>
      </w:r>
      <w:r w:rsidR="00D4440F" w:rsidRPr="006A721D">
        <w:rPr>
          <w:u w:val="single"/>
        </w:rPr>
        <w:t>F</w:t>
      </w:r>
      <w:r w:rsidR="007E47E2" w:rsidRPr="006A721D">
        <w:rPr>
          <w:u w:val="single"/>
        </w:rPr>
        <w:t xml:space="preserve">air </w:t>
      </w:r>
      <w:r w:rsidR="00D4440F" w:rsidRPr="006A721D">
        <w:rPr>
          <w:u w:val="single"/>
        </w:rPr>
        <w:t>Processing S</w:t>
      </w:r>
      <w:r w:rsidR="007E47E2" w:rsidRPr="006A721D">
        <w:rPr>
          <w:u w:val="single"/>
        </w:rPr>
        <w:t>tatement</w:t>
      </w:r>
    </w:p>
    <w:p w14:paraId="454F5831" w14:textId="2081B00D" w:rsidR="007E47E2" w:rsidRDefault="00971B74">
      <w:r w:rsidRPr="006A721D">
        <w:t>This statement explains how we use any personal information we collect about you</w:t>
      </w:r>
      <w:r w:rsidR="00C71F37" w:rsidRPr="006A721D">
        <w:t xml:space="preserve"> / the child you care for</w:t>
      </w:r>
      <w:r w:rsidR="006A721D">
        <w:t>.</w:t>
      </w:r>
    </w:p>
    <w:p w14:paraId="42F0BFD0" w14:textId="77777777" w:rsidR="00556DA5" w:rsidRPr="00556DA5" w:rsidRDefault="00556DA5" w:rsidP="00556DA5">
      <w:pPr>
        <w:spacing w:after="0" w:line="240" w:lineRule="auto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What is the legal basis for you collecting this information?</w:t>
      </w:r>
    </w:p>
    <w:p w14:paraId="28FB6256" w14:textId="77777777" w:rsidR="00556DA5" w:rsidRDefault="00556DA5" w:rsidP="00556DA5">
      <w:pPr>
        <w:spacing w:after="0" w:line="240" w:lineRule="auto"/>
        <w:rPr>
          <w:rFonts w:ascii="Calibri" w:eastAsia="Times New Roman" w:hAnsi="Calibri"/>
        </w:rPr>
      </w:pPr>
    </w:p>
    <w:p w14:paraId="4EF83391" w14:textId="401DD0B6" w:rsidR="00556DA5" w:rsidRDefault="00556DA5" w:rsidP="00556DA5">
      <w:pPr>
        <w:spacing w:after="0" w:line="240" w:lineRule="auto"/>
      </w:pPr>
      <w:r>
        <w:t>As set out under the General Data Protection Regulation (GDPR), our lawful basis for processing your data under Article 6(e) and special category data under Article 9(2)(j) is “Public Task”. This</w:t>
      </w:r>
      <w:r w:rsidR="00AD608F">
        <w:t xml:space="preserve"> means the</w:t>
      </w:r>
      <w:r w:rsidRPr="00AA3454">
        <w:t xml:space="preserve"> processing </w:t>
      </w:r>
      <w:r w:rsidR="00AD608F">
        <w:t xml:space="preserve">of your/ your child’s data </w:t>
      </w:r>
      <w:r w:rsidRPr="00AA3454">
        <w:t xml:space="preserve">is necessary for </w:t>
      </w:r>
      <w:r>
        <w:t>us</w:t>
      </w:r>
      <w:r w:rsidRPr="00AA3454">
        <w:t xml:space="preserve"> to perform a task in the public interest</w:t>
      </w:r>
      <w:r w:rsidR="00AD608F">
        <w:t>.  This</w:t>
      </w:r>
      <w:r w:rsidRPr="00AA3454">
        <w:t xml:space="preserve"> task has a clear basis in law</w:t>
      </w:r>
      <w:r>
        <w:t xml:space="preserve"> in terms of relating to cancer registration.</w:t>
      </w:r>
    </w:p>
    <w:p w14:paraId="437D7835" w14:textId="77777777" w:rsidR="00556DA5" w:rsidRDefault="00556DA5" w:rsidP="00556DA5">
      <w:pPr>
        <w:spacing w:after="0" w:line="240" w:lineRule="auto"/>
      </w:pPr>
    </w:p>
    <w:p w14:paraId="07E26C69" w14:textId="09314DAC" w:rsidR="00556DA5" w:rsidRDefault="00556DA5" w:rsidP="00556D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t xml:space="preserve">A summary of the entry for YSRCCYP is available on the register of approvals on the HRA website (YSRCCYP appears as app no. 0062 and its reference is: </w:t>
      </w:r>
      <w:r w:rsidRPr="00030668">
        <w:rPr>
          <w:rFonts w:ascii="Arial" w:eastAsia="Times New Roman" w:hAnsi="Arial" w:cs="Arial"/>
          <w:sz w:val="20"/>
          <w:szCs w:val="20"/>
          <w:lang w:eastAsia="en-GB"/>
        </w:rPr>
        <w:t>CAG 1-07(b)/2014</w:t>
      </w:r>
      <w:r>
        <w:rPr>
          <w:rFonts w:ascii="Arial" w:eastAsia="Times New Roman" w:hAnsi="Arial" w:cs="Arial"/>
          <w:sz w:val="20"/>
          <w:szCs w:val="20"/>
          <w:lang w:eastAsia="en-GB"/>
        </w:rPr>
        <w:t>).</w:t>
      </w:r>
    </w:p>
    <w:p w14:paraId="008854FE" w14:textId="77777777" w:rsidR="00556DA5" w:rsidRDefault="00556DA5" w:rsidP="00556DA5">
      <w:pPr>
        <w:spacing w:after="0" w:line="240" w:lineRule="auto"/>
      </w:pPr>
    </w:p>
    <w:p w14:paraId="4DD418B9" w14:textId="253D7BB3" w:rsidR="009509AA" w:rsidRDefault="00556DA5" w:rsidP="00556DA5">
      <w:pPr>
        <w:spacing w:after="0" w:line="240" w:lineRule="auto"/>
        <w:rPr>
          <w:rFonts w:ascii="Calibri" w:eastAsia="Times New Roman" w:hAnsi="Calibri"/>
        </w:rPr>
      </w:pPr>
      <w:r>
        <w:t xml:space="preserve">Furthermore, ethical approval for the register has been granted by the Northern and Yorkshire Multi Centre Research Ethics Committee (YSRCCYP reference </w:t>
      </w:r>
      <w:r w:rsidRPr="00593B25">
        <w:t>MREC/00/3/001</w:t>
      </w:r>
      <w:r>
        <w:t>).</w:t>
      </w:r>
    </w:p>
    <w:p w14:paraId="2447800B" w14:textId="77777777" w:rsidR="00556DA5" w:rsidRPr="006A721D" w:rsidRDefault="00556DA5" w:rsidP="00C864F3">
      <w:pPr>
        <w:spacing w:after="0" w:line="240" w:lineRule="auto"/>
      </w:pPr>
    </w:p>
    <w:p w14:paraId="26CFC411" w14:textId="60B8A1B3" w:rsidR="00FD476A" w:rsidRPr="00CF6931" w:rsidRDefault="00FD476A">
      <w:pPr>
        <w:rPr>
          <w:i/>
        </w:rPr>
      </w:pPr>
      <w:r w:rsidRPr="00CF6931">
        <w:rPr>
          <w:i/>
        </w:rPr>
        <w:t xml:space="preserve">What data </w:t>
      </w:r>
      <w:r w:rsidR="00010522">
        <w:rPr>
          <w:i/>
        </w:rPr>
        <w:t>are</w:t>
      </w:r>
      <w:r w:rsidRPr="00CF6931">
        <w:rPr>
          <w:i/>
        </w:rPr>
        <w:t xml:space="preserve"> being collected?</w:t>
      </w:r>
    </w:p>
    <w:p w14:paraId="26633A13" w14:textId="77777777" w:rsidR="006D6DD4" w:rsidRDefault="0040650F" w:rsidP="00593B25">
      <w:r w:rsidRPr="0040650F">
        <w:t>The Yorkshire Specialist Register of Cancer in Children and Young People</w:t>
      </w:r>
      <w:r>
        <w:t xml:space="preserve">, or </w:t>
      </w:r>
      <w:r w:rsidR="005579BA">
        <w:t>YSRCCYP</w:t>
      </w:r>
      <w:r>
        <w:t xml:space="preserve">, </w:t>
      </w:r>
      <w:r w:rsidR="00030668">
        <w:t>aims to collect</w:t>
      </w:r>
      <w:r w:rsidR="00A40C1C">
        <w:t xml:space="preserve"> data on every child and young person</w:t>
      </w:r>
      <w:r w:rsidR="008F2033">
        <w:t xml:space="preserve"> aged &lt;30 years</w:t>
      </w:r>
      <w:r w:rsidR="00A40C1C">
        <w:t xml:space="preserve"> </w:t>
      </w:r>
      <w:r>
        <w:t xml:space="preserve">diagnosed with </w:t>
      </w:r>
      <w:r w:rsidR="008F2033">
        <w:t>cancer</w:t>
      </w:r>
      <w:r>
        <w:t xml:space="preserve"> within the Yorkshire and Humber region</w:t>
      </w:r>
      <w:r w:rsidR="00A40C1C">
        <w:t xml:space="preserve">. </w:t>
      </w:r>
      <w:r w:rsidR="00A40C1C" w:rsidRPr="00813995">
        <w:t xml:space="preserve">Data </w:t>
      </w:r>
      <w:r w:rsidR="00010522" w:rsidRPr="00813995">
        <w:t>are</w:t>
      </w:r>
      <w:r w:rsidR="00A40C1C" w:rsidRPr="00813995">
        <w:t xml:space="preserve"> collected </w:t>
      </w:r>
      <w:r w:rsidR="00030668" w:rsidRPr="00813995">
        <w:t>about</w:t>
      </w:r>
      <w:r w:rsidR="00A40C1C" w:rsidRPr="00813995">
        <w:t xml:space="preserve"> each individual </w:t>
      </w:r>
      <w:r w:rsidR="00794B0A" w:rsidRPr="00813995">
        <w:t xml:space="preserve">for the whole period of their </w:t>
      </w:r>
      <w:r w:rsidR="00030668" w:rsidRPr="00813995">
        <w:t>care; this includes any cancer diagnoses (malignant, benign and relapses), hospital visits, operations and details of chemotherapy and radiotherapy treatments</w:t>
      </w:r>
      <w:r w:rsidR="00794B0A" w:rsidRPr="00813995">
        <w:t>.</w:t>
      </w:r>
      <w:r w:rsidR="004E1A68">
        <w:t xml:space="preserve"> </w:t>
      </w:r>
    </w:p>
    <w:p w14:paraId="71C31281" w14:textId="6194D95A" w:rsidR="00556DA5" w:rsidRDefault="00556DA5" w:rsidP="00593B25">
      <w:r>
        <w:t>P</w:t>
      </w:r>
      <w:r w:rsidR="004E1A68">
        <w:t>ersonal identifi</w:t>
      </w:r>
      <w:r>
        <w:t>ers include:</w:t>
      </w:r>
    </w:p>
    <w:p w14:paraId="7F342A3C" w14:textId="716934D7" w:rsidR="00556DA5" w:rsidRDefault="00556DA5" w:rsidP="00556DA5">
      <w:pPr>
        <w:pStyle w:val="ListParagraph"/>
        <w:numPr>
          <w:ilvl w:val="0"/>
          <w:numId w:val="2"/>
        </w:numPr>
      </w:pPr>
      <w:r>
        <w:t xml:space="preserve">Full and previous </w:t>
      </w:r>
      <w:r w:rsidR="004E1A68">
        <w:t>name</w:t>
      </w:r>
      <w:r>
        <w:t>s;</w:t>
      </w:r>
    </w:p>
    <w:p w14:paraId="150482EB" w14:textId="6C7C2375" w:rsidR="00556DA5" w:rsidRDefault="00556DA5" w:rsidP="00556DA5">
      <w:pPr>
        <w:pStyle w:val="ListParagraph"/>
        <w:numPr>
          <w:ilvl w:val="0"/>
          <w:numId w:val="2"/>
        </w:numPr>
      </w:pPr>
      <w:r>
        <w:t>A</w:t>
      </w:r>
      <w:r w:rsidR="00B11967">
        <w:t>ddress</w:t>
      </w:r>
      <w:r>
        <w:t xml:space="preserve"> history;</w:t>
      </w:r>
    </w:p>
    <w:p w14:paraId="43862876" w14:textId="77777777" w:rsidR="00556DA5" w:rsidRDefault="00556DA5" w:rsidP="00556DA5">
      <w:pPr>
        <w:pStyle w:val="ListParagraph"/>
        <w:numPr>
          <w:ilvl w:val="0"/>
          <w:numId w:val="2"/>
        </w:numPr>
      </w:pPr>
      <w:r>
        <w:t>D</w:t>
      </w:r>
      <w:r w:rsidR="004E1A68">
        <w:t>ate of birth</w:t>
      </w:r>
      <w:r>
        <w:t>;</w:t>
      </w:r>
    </w:p>
    <w:p w14:paraId="760AEF0A" w14:textId="2CE5C18E" w:rsidR="00A40C1C" w:rsidRPr="00813995" w:rsidRDefault="00E211A0" w:rsidP="00556DA5">
      <w:pPr>
        <w:pStyle w:val="ListParagraph"/>
        <w:numPr>
          <w:ilvl w:val="0"/>
          <w:numId w:val="2"/>
        </w:numPr>
      </w:pPr>
      <w:r w:rsidRPr="00813995">
        <w:t>NHS number.</w:t>
      </w:r>
      <w:r w:rsidR="00B11967" w:rsidRPr="00813995">
        <w:t xml:space="preserve"> </w:t>
      </w:r>
    </w:p>
    <w:p w14:paraId="40F49C56" w14:textId="3A5A93CD" w:rsidR="009509AA" w:rsidRPr="00813995" w:rsidRDefault="009509AA">
      <w:pPr>
        <w:rPr>
          <w:i/>
        </w:rPr>
      </w:pPr>
      <w:r w:rsidRPr="00813995">
        <w:rPr>
          <w:i/>
        </w:rPr>
        <w:t>Where does this data come from?</w:t>
      </w:r>
    </w:p>
    <w:p w14:paraId="383CD657" w14:textId="18A2205A" w:rsidR="009509AA" w:rsidRPr="00813995" w:rsidRDefault="009509AA">
      <w:r w:rsidRPr="00813995">
        <w:t xml:space="preserve">The data </w:t>
      </w:r>
      <w:r w:rsidR="006D6DD4" w:rsidRPr="00813995">
        <w:t>originates</w:t>
      </w:r>
      <w:r w:rsidRPr="00813995">
        <w:t xml:space="preserve"> from a variety of sources, including:</w:t>
      </w:r>
    </w:p>
    <w:p w14:paraId="5410E338" w14:textId="61389E24" w:rsidR="009509AA" w:rsidRPr="00813995" w:rsidRDefault="009509AA" w:rsidP="00C864F3">
      <w:pPr>
        <w:pStyle w:val="ListParagraph"/>
        <w:numPr>
          <w:ilvl w:val="0"/>
          <w:numId w:val="3"/>
        </w:numPr>
      </w:pPr>
      <w:r w:rsidRPr="00813995">
        <w:t>Hospital case notes (from National Health Service Trust hospitals);</w:t>
      </w:r>
    </w:p>
    <w:p w14:paraId="1ACFEE51" w14:textId="22AD0F11" w:rsidR="006D6DD4" w:rsidRPr="00813995" w:rsidRDefault="006D6DD4" w:rsidP="00C864F3">
      <w:pPr>
        <w:pStyle w:val="ListParagraph"/>
        <w:numPr>
          <w:ilvl w:val="0"/>
          <w:numId w:val="3"/>
        </w:numPr>
      </w:pPr>
      <w:r w:rsidRPr="00813995">
        <w:t>National Cancer Registration and Analysis Service (from Public Health England);</w:t>
      </w:r>
    </w:p>
    <w:p w14:paraId="501038BC" w14:textId="5AB2DCDD" w:rsidR="009509AA" w:rsidRPr="00813995" w:rsidRDefault="009509AA" w:rsidP="00C864F3">
      <w:pPr>
        <w:pStyle w:val="ListParagraph"/>
        <w:numPr>
          <w:ilvl w:val="0"/>
          <w:numId w:val="3"/>
        </w:numPr>
      </w:pPr>
      <w:r w:rsidRPr="00813995">
        <w:t>Systemic Anti-Cancer Therapy dataset (from Public Health England);</w:t>
      </w:r>
    </w:p>
    <w:p w14:paraId="74EFF01C" w14:textId="33DB533D" w:rsidR="006D6DD4" w:rsidRPr="00813995" w:rsidRDefault="006D6DD4" w:rsidP="006D6DD4">
      <w:pPr>
        <w:pStyle w:val="ListParagraph"/>
      </w:pPr>
    </w:p>
    <w:p w14:paraId="001528C0" w14:textId="68CDC0B8" w:rsidR="006D6DD4" w:rsidRPr="00813995" w:rsidRDefault="006D6DD4" w:rsidP="006D6DD4">
      <w:pPr>
        <w:pStyle w:val="ListParagraph"/>
        <w:ind w:left="0"/>
      </w:pPr>
      <w:r w:rsidRPr="00813995">
        <w:t>Additional linked data sources include:</w:t>
      </w:r>
    </w:p>
    <w:p w14:paraId="7E59EA2F" w14:textId="77777777" w:rsidR="006D6DD4" w:rsidRPr="00813995" w:rsidRDefault="006D6DD4" w:rsidP="006D6DD4">
      <w:pPr>
        <w:pStyle w:val="ListParagraph"/>
        <w:numPr>
          <w:ilvl w:val="0"/>
          <w:numId w:val="3"/>
        </w:numPr>
      </w:pPr>
      <w:r w:rsidRPr="00813995">
        <w:t>Hospital episode statistics (from NHS Digital);</w:t>
      </w:r>
    </w:p>
    <w:p w14:paraId="035949D5" w14:textId="5A3D5AAC" w:rsidR="009509AA" w:rsidRPr="00813995" w:rsidRDefault="009509AA" w:rsidP="00C864F3">
      <w:pPr>
        <w:pStyle w:val="ListParagraph"/>
        <w:numPr>
          <w:ilvl w:val="0"/>
          <w:numId w:val="3"/>
        </w:numPr>
      </w:pPr>
      <w:r w:rsidRPr="00813995">
        <w:t>Primary Care (from The Phoenix Partnership</w:t>
      </w:r>
      <w:r w:rsidR="006D6DD4" w:rsidRPr="00813995">
        <w:t xml:space="preserve"> and EMIS Health</w:t>
      </w:r>
      <w:r w:rsidRPr="00813995">
        <w:t>);</w:t>
      </w:r>
    </w:p>
    <w:p w14:paraId="7705ED0D" w14:textId="034A3332" w:rsidR="009509AA" w:rsidRPr="00813995" w:rsidRDefault="006D6DD4" w:rsidP="00C864F3">
      <w:pPr>
        <w:pStyle w:val="ListParagraph"/>
        <w:numPr>
          <w:ilvl w:val="0"/>
          <w:numId w:val="3"/>
        </w:numPr>
      </w:pPr>
      <w:r w:rsidRPr="00813995">
        <w:t>Social outcomes (</w:t>
      </w:r>
      <w:r w:rsidR="009509AA" w:rsidRPr="00813995">
        <w:t>Department for Work and Pensions</w:t>
      </w:r>
      <w:r w:rsidRPr="00813995">
        <w:t>)</w:t>
      </w:r>
      <w:r w:rsidR="009509AA" w:rsidRPr="00813995">
        <w:t>;</w:t>
      </w:r>
    </w:p>
    <w:p w14:paraId="1AB08B8C" w14:textId="509AB8DD" w:rsidR="009509AA" w:rsidRPr="00813995" w:rsidRDefault="006D6DD4" w:rsidP="00C864F3">
      <w:pPr>
        <w:pStyle w:val="ListParagraph"/>
        <w:numPr>
          <w:ilvl w:val="0"/>
          <w:numId w:val="3"/>
        </w:numPr>
      </w:pPr>
      <w:r w:rsidRPr="00813995">
        <w:t>Educational outcomes (</w:t>
      </w:r>
      <w:r w:rsidR="009509AA" w:rsidRPr="00813995">
        <w:t>Department for Education</w:t>
      </w:r>
      <w:r w:rsidRPr="00813995">
        <w:t>)</w:t>
      </w:r>
      <w:r w:rsidR="009509AA" w:rsidRPr="00813995">
        <w:t>.</w:t>
      </w:r>
    </w:p>
    <w:p w14:paraId="3C442439" w14:textId="7872A275" w:rsidR="00C864F3" w:rsidRPr="00813995" w:rsidRDefault="00C864F3" w:rsidP="00C864F3">
      <w:r w:rsidRPr="00813995">
        <w:t>In order to receive data from these sources, YSRCCYP may need to share an appropriate identifier</w:t>
      </w:r>
      <w:r w:rsidR="006D6DD4" w:rsidRPr="00813995">
        <w:t>(s)</w:t>
      </w:r>
      <w:r w:rsidRPr="00813995">
        <w:t xml:space="preserve"> to enable data linkage, such as NHS number</w:t>
      </w:r>
      <w:r w:rsidR="006D6DD4" w:rsidRPr="00813995">
        <w:t>, name and date of birth</w:t>
      </w:r>
      <w:r w:rsidRPr="00813995">
        <w:t>.</w:t>
      </w:r>
    </w:p>
    <w:p w14:paraId="68E1999C" w14:textId="783C6B7D" w:rsidR="004E1A68" w:rsidRPr="00E211A0" w:rsidRDefault="004E1A68">
      <w:pPr>
        <w:rPr>
          <w:i/>
        </w:rPr>
      </w:pPr>
      <w:r w:rsidRPr="00C402CD">
        <w:rPr>
          <w:i/>
        </w:rPr>
        <w:t xml:space="preserve">What </w:t>
      </w:r>
      <w:r w:rsidR="00010522">
        <w:rPr>
          <w:i/>
        </w:rPr>
        <w:t>are</w:t>
      </w:r>
      <w:r w:rsidRPr="00C402CD">
        <w:rPr>
          <w:i/>
        </w:rPr>
        <w:t xml:space="preserve"> the data being used for?</w:t>
      </w:r>
    </w:p>
    <w:p w14:paraId="432326D3" w14:textId="42BF4264" w:rsidR="00B11967" w:rsidRDefault="00C402CD" w:rsidP="00B11967">
      <w:r w:rsidRPr="00C402CD">
        <w:t>The database w</w:t>
      </w:r>
      <w:r w:rsidR="00010522">
        <w:t>ill</w:t>
      </w:r>
      <w:r w:rsidRPr="00C402CD">
        <w:t xml:space="preserve"> be used to carry out a programme of epidemiological and applied health research investigating incidence, survival</w:t>
      </w:r>
      <w:r w:rsidR="004246F8">
        <w:t>,</w:t>
      </w:r>
      <w:r w:rsidRPr="00C402CD">
        <w:t xml:space="preserve"> aetiology </w:t>
      </w:r>
      <w:r w:rsidR="004246F8">
        <w:t xml:space="preserve">and long-term health and social outcomes </w:t>
      </w:r>
      <w:r w:rsidRPr="00C402CD">
        <w:t xml:space="preserve">of cancer </w:t>
      </w:r>
      <w:r w:rsidRPr="00C402CD">
        <w:lastRenderedPageBreak/>
        <w:t>occurring in children and young people.</w:t>
      </w:r>
      <w:r>
        <w:t xml:space="preserve"> </w:t>
      </w:r>
      <w:r w:rsidR="00B11967" w:rsidRPr="00593B25">
        <w:t>No personal information will ever be made public in any report or publication.</w:t>
      </w:r>
    </w:p>
    <w:p w14:paraId="4BA07439" w14:textId="6C70D77C" w:rsidR="00B11967" w:rsidRPr="00B11967" w:rsidRDefault="00B11967">
      <w:pPr>
        <w:rPr>
          <w:i/>
        </w:rPr>
      </w:pPr>
      <w:r w:rsidRPr="00B11967">
        <w:rPr>
          <w:i/>
        </w:rPr>
        <w:t xml:space="preserve">Where </w:t>
      </w:r>
      <w:r w:rsidR="00010522">
        <w:rPr>
          <w:i/>
        </w:rPr>
        <w:t>are</w:t>
      </w:r>
      <w:r w:rsidRPr="00B11967">
        <w:rPr>
          <w:i/>
        </w:rPr>
        <w:t xml:space="preserve"> the data held and for how long?</w:t>
      </w:r>
    </w:p>
    <w:p w14:paraId="50E0F0DC" w14:textId="09055956" w:rsidR="00CE2EDF" w:rsidRDefault="00067E87">
      <w:r>
        <w:t>All of th</w:t>
      </w:r>
      <w:r w:rsidR="00B11967">
        <w:t>e</w:t>
      </w:r>
      <w:r>
        <w:t xml:space="preserve"> data </w:t>
      </w:r>
      <w:r w:rsidR="00010522">
        <w:t>are</w:t>
      </w:r>
      <w:r>
        <w:t xml:space="preserve"> held</w:t>
      </w:r>
      <w:r w:rsidR="00593B25">
        <w:t xml:space="preserve"> locally</w:t>
      </w:r>
      <w:r>
        <w:t xml:space="preserve"> at the University of Leeds</w:t>
      </w:r>
      <w:r w:rsidR="00556DA5">
        <w:t>, on encrypted hard drives,</w:t>
      </w:r>
      <w:r>
        <w:t xml:space="preserve"> in a highly secure </w:t>
      </w:r>
      <w:r w:rsidR="00971B74">
        <w:t>environment</w:t>
      </w:r>
      <w:r>
        <w:t xml:space="preserve">. </w:t>
      </w:r>
      <w:r w:rsidR="00A40C1C">
        <w:t xml:space="preserve"> </w:t>
      </w:r>
      <w:r w:rsidR="008D3095">
        <w:t xml:space="preserve">As </w:t>
      </w:r>
      <w:r w:rsidR="004246F8">
        <w:t>an ongoing</w:t>
      </w:r>
      <w:r w:rsidR="008D3095">
        <w:t xml:space="preserve"> </w:t>
      </w:r>
      <w:r w:rsidR="00593B25">
        <w:t>register</w:t>
      </w:r>
      <w:r w:rsidR="004246F8">
        <w:t xml:space="preserve"> of cancer</w:t>
      </w:r>
      <w:r w:rsidR="008D3095">
        <w:t>, we keep th</w:t>
      </w:r>
      <w:r w:rsidR="00010522">
        <w:t>ese</w:t>
      </w:r>
      <w:r w:rsidR="008D3095">
        <w:t xml:space="preserve"> data permanently so we can </w:t>
      </w:r>
      <w:r w:rsidR="004246F8">
        <w:t>study the impact of</w:t>
      </w:r>
      <w:r w:rsidR="00593B25">
        <w:t xml:space="preserve"> </w:t>
      </w:r>
      <w:r w:rsidR="004246F8">
        <w:t xml:space="preserve">treatment and </w:t>
      </w:r>
      <w:r w:rsidR="00593B25">
        <w:t xml:space="preserve">care </w:t>
      </w:r>
      <w:r w:rsidR="004246F8">
        <w:t>on long-term outcomes for</w:t>
      </w:r>
      <w:r w:rsidR="00010522">
        <w:t xml:space="preserve"> survivors</w:t>
      </w:r>
      <w:r w:rsidR="00593B25">
        <w:t>.</w:t>
      </w:r>
    </w:p>
    <w:p w14:paraId="65A21CB3" w14:textId="3D071C61" w:rsidR="00CE2EDF" w:rsidRDefault="00CE2EDF">
      <w:pPr>
        <w:rPr>
          <w:i/>
        </w:rPr>
      </w:pPr>
      <w:r>
        <w:rPr>
          <w:i/>
        </w:rPr>
        <w:t>Automated-decision making and profiling.</w:t>
      </w:r>
    </w:p>
    <w:p w14:paraId="7EE36FD1" w14:textId="4DE85D72" w:rsidR="00F6328B" w:rsidRDefault="00CE2EDF">
      <w:pPr>
        <w:rPr>
          <w:i/>
        </w:rPr>
      </w:pPr>
      <w:r>
        <w:t>YSRCCYP does not use automated-decision making</w:t>
      </w:r>
      <w:r w:rsidR="007660EB">
        <w:t>. YSRCCYP does not use</w:t>
      </w:r>
      <w:r w:rsidR="002044EC">
        <w:t xml:space="preserve"> profiling to make a decision by automated means.</w:t>
      </w:r>
    </w:p>
    <w:p w14:paraId="5B9BD23E" w14:textId="5CD1FCFD" w:rsidR="00C71F37" w:rsidRPr="00CF6931" w:rsidRDefault="00C71F37">
      <w:pPr>
        <w:rPr>
          <w:i/>
        </w:rPr>
      </w:pPr>
      <w:r w:rsidRPr="00CF6931">
        <w:rPr>
          <w:i/>
        </w:rPr>
        <w:t>Sharing data with other organisations</w:t>
      </w:r>
    </w:p>
    <w:p w14:paraId="3A92859B" w14:textId="15A0C1BB" w:rsidR="00C864F3" w:rsidRDefault="005579BA">
      <w:r>
        <w:t>YSRCCYP</w:t>
      </w:r>
      <w:r w:rsidR="00593B25">
        <w:t xml:space="preserve"> </w:t>
      </w:r>
      <w:r w:rsidR="007E47E2">
        <w:t>may share data</w:t>
      </w:r>
      <w:r w:rsidR="007E47E2" w:rsidRPr="007E47E2">
        <w:t xml:space="preserve"> </w:t>
      </w:r>
      <w:r w:rsidR="007E47E2">
        <w:t>held on its database with</w:t>
      </w:r>
      <w:r w:rsidR="007E47E2" w:rsidRPr="007E47E2">
        <w:t xml:space="preserve"> research</w:t>
      </w:r>
      <w:r w:rsidR="007E47E2">
        <w:t>ers</w:t>
      </w:r>
      <w:r w:rsidR="006D6DD4">
        <w:t xml:space="preserve"> (in the UK and worldwide)</w:t>
      </w:r>
      <w:r w:rsidR="007E47E2">
        <w:t>,</w:t>
      </w:r>
      <w:r w:rsidR="0036071C">
        <w:t xml:space="preserve"> other </w:t>
      </w:r>
      <w:r w:rsidR="00593B25">
        <w:t>registers</w:t>
      </w:r>
      <w:r w:rsidR="0036071C">
        <w:t xml:space="preserve"> </w:t>
      </w:r>
      <w:r w:rsidR="00B253FE">
        <w:t>and</w:t>
      </w:r>
      <w:r w:rsidR="0036071C">
        <w:t xml:space="preserve"> other</w:t>
      </w:r>
      <w:r w:rsidR="007E47E2">
        <w:t xml:space="preserve"> </w:t>
      </w:r>
      <w:r w:rsidR="00B11967">
        <w:t>health</w:t>
      </w:r>
      <w:r w:rsidR="00B253FE">
        <w:t xml:space="preserve"> or social </w:t>
      </w:r>
      <w:r w:rsidR="00B11967">
        <w:t>care</w:t>
      </w:r>
      <w:r w:rsidR="0036071C">
        <w:t xml:space="preserve"> </w:t>
      </w:r>
      <w:r w:rsidR="00B11967">
        <w:t>providers</w:t>
      </w:r>
      <w:r w:rsidR="00B67163" w:rsidRPr="00B67163">
        <w:t xml:space="preserve"> </w:t>
      </w:r>
      <w:r w:rsidR="00B67163" w:rsidRPr="007E47E2">
        <w:t>in order to help improve patient care</w:t>
      </w:r>
      <w:r w:rsidR="00B253FE">
        <w:t xml:space="preserve"> and examine health and social outcomes</w:t>
      </w:r>
      <w:r w:rsidR="007E47E2">
        <w:t xml:space="preserve">.  </w:t>
      </w:r>
      <w:r w:rsidR="004246F8">
        <w:t>O</w:t>
      </w:r>
      <w:r w:rsidR="00D30D1F">
        <w:t xml:space="preserve">ccasionally, </w:t>
      </w:r>
      <w:r w:rsidR="00B253FE">
        <w:t xml:space="preserve">a very limited set of </w:t>
      </w:r>
      <w:r w:rsidR="00D30D1F">
        <w:t>personal data may be processed by an authorised third party such as NHS Digital</w:t>
      </w:r>
      <w:r w:rsidR="00B253FE">
        <w:t xml:space="preserve"> to </w:t>
      </w:r>
      <w:r w:rsidR="004246F8">
        <w:t xml:space="preserve">enable us to </w:t>
      </w:r>
      <w:r w:rsidR="00B253FE">
        <w:t>study health and social outcomes</w:t>
      </w:r>
      <w:r w:rsidR="00D30D1F">
        <w:t xml:space="preserve">, </w:t>
      </w:r>
      <w:r w:rsidR="004246F8">
        <w:t>but</w:t>
      </w:r>
      <w:r w:rsidR="00D30D1F">
        <w:t xml:space="preserve"> only with the </w:t>
      </w:r>
      <w:r w:rsidR="0016476B">
        <w:t>appropriate regulatory</w:t>
      </w:r>
      <w:r w:rsidR="00D30D1F">
        <w:t xml:space="preserve"> permissions. </w:t>
      </w:r>
    </w:p>
    <w:p w14:paraId="0F18A8EE" w14:textId="55E28646" w:rsidR="00F7615F" w:rsidRPr="00813995" w:rsidRDefault="00F2143E">
      <w:pPr>
        <w:rPr>
          <w:i/>
        </w:rPr>
      </w:pPr>
      <w:r w:rsidRPr="00813995">
        <w:t>Identifiable d</w:t>
      </w:r>
      <w:r w:rsidR="00C864F3" w:rsidRPr="00813995">
        <w:t xml:space="preserve">ata will not be shared outside of </w:t>
      </w:r>
      <w:r w:rsidRPr="00813995">
        <w:t xml:space="preserve">England and Wales. </w:t>
      </w:r>
    </w:p>
    <w:p w14:paraId="5E9ADC28" w14:textId="0E49CC28" w:rsidR="00135956" w:rsidRPr="00813995" w:rsidRDefault="00135956" w:rsidP="00C864F3">
      <w:pPr>
        <w:rPr>
          <w:i/>
        </w:rPr>
      </w:pPr>
      <w:r w:rsidRPr="00813995">
        <w:rPr>
          <w:i/>
        </w:rPr>
        <w:t xml:space="preserve">What </w:t>
      </w:r>
      <w:r w:rsidR="00F6328B" w:rsidRPr="00813995">
        <w:rPr>
          <w:i/>
        </w:rPr>
        <w:t>rights do I have</w:t>
      </w:r>
      <w:r w:rsidR="00445D98" w:rsidRPr="00813995">
        <w:rPr>
          <w:i/>
        </w:rPr>
        <w:t xml:space="preserve"> over my/my child’s data?</w:t>
      </w:r>
    </w:p>
    <w:p w14:paraId="1047BD37" w14:textId="1D0108A1" w:rsidR="00F6328B" w:rsidRPr="00F2143E" w:rsidRDefault="00445D98" w:rsidP="00C864F3">
      <w:pPr>
        <w:rPr>
          <w:rFonts w:cstheme="minorHAnsi"/>
          <w:sz w:val="24"/>
        </w:rPr>
      </w:pPr>
      <w:r w:rsidRPr="00813995">
        <w:rPr>
          <w:rFonts w:cstheme="minorHAnsi"/>
        </w:rPr>
        <w:t xml:space="preserve">You have </w:t>
      </w:r>
      <w:r w:rsidR="00F6328B" w:rsidRPr="00813995">
        <w:rPr>
          <w:rFonts w:cstheme="minorHAnsi"/>
          <w:szCs w:val="20"/>
        </w:rPr>
        <w:t>the right of access, the right of rectification, the right to restriction of processing and the right to object to processing</w:t>
      </w:r>
      <w:r w:rsidRPr="00813995">
        <w:rPr>
          <w:rFonts w:cstheme="minorHAnsi"/>
        </w:rPr>
        <w:t>. If you wish to enact any of these rights, please contact the YSRCCYP team using the contact details below.</w:t>
      </w:r>
    </w:p>
    <w:p w14:paraId="07C7C743" w14:textId="386DC029" w:rsidR="00F7615F" w:rsidRPr="00F7615F" w:rsidRDefault="00F7615F" w:rsidP="00F7615F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You may also wish to visit the national data opt-out website for further information about removing your </w:t>
      </w:r>
      <w:r w:rsidR="00AD3ABD">
        <w:rPr>
          <w:sz w:val="22"/>
          <w:szCs w:val="22"/>
        </w:rPr>
        <w:t>personal</w:t>
      </w:r>
      <w:r>
        <w:rPr>
          <w:sz w:val="22"/>
          <w:szCs w:val="22"/>
        </w:rPr>
        <w:t xml:space="preserve"> information from national datasets: </w:t>
      </w:r>
      <w:hyperlink r:id="rId11" w:history="1">
        <w:r w:rsidRPr="00991363">
          <w:rPr>
            <w:rStyle w:val="Hyperlink"/>
            <w:sz w:val="22"/>
            <w:szCs w:val="22"/>
          </w:rPr>
          <w:t>https://digital.nhs.uk/services/national-data-opt-out</w:t>
        </w:r>
      </w:hyperlink>
      <w:r>
        <w:rPr>
          <w:sz w:val="22"/>
          <w:szCs w:val="22"/>
        </w:rPr>
        <w:t xml:space="preserve"> </w:t>
      </w:r>
    </w:p>
    <w:p w14:paraId="2B8D6018" w14:textId="77777777" w:rsidR="00C858E2" w:rsidRDefault="00C858E2" w:rsidP="00D37D72">
      <w:pPr>
        <w:spacing w:after="0" w:line="240" w:lineRule="auto"/>
        <w:rPr>
          <w:b/>
          <w:u w:val="single"/>
        </w:rPr>
      </w:pPr>
    </w:p>
    <w:p w14:paraId="52C09FB8" w14:textId="02E5A38A" w:rsidR="003C3128" w:rsidRPr="00C858E2" w:rsidRDefault="003C3128" w:rsidP="00D37D72">
      <w:pPr>
        <w:spacing w:after="0" w:line="240" w:lineRule="auto"/>
        <w:rPr>
          <w:b/>
          <w:u w:val="single"/>
        </w:rPr>
      </w:pPr>
      <w:r w:rsidRPr="00C858E2">
        <w:rPr>
          <w:b/>
          <w:u w:val="single"/>
        </w:rPr>
        <w:t>Contact Details</w:t>
      </w:r>
      <w:r w:rsidR="00C858E2">
        <w:rPr>
          <w:b/>
          <w:u w:val="single"/>
        </w:rPr>
        <w:t xml:space="preserve"> </w:t>
      </w:r>
    </w:p>
    <w:p w14:paraId="5A0B58BE" w14:textId="77777777" w:rsidR="003C3128" w:rsidRDefault="003C3128" w:rsidP="00D37D72">
      <w:pPr>
        <w:spacing w:after="0" w:line="240" w:lineRule="auto"/>
        <w:rPr>
          <w:b/>
        </w:rPr>
      </w:pPr>
    </w:p>
    <w:p w14:paraId="4D8E9FC2" w14:textId="70879362" w:rsidR="00426CEB" w:rsidRDefault="003C3128" w:rsidP="00D37D72">
      <w:pPr>
        <w:spacing w:after="0" w:line="240" w:lineRule="auto"/>
        <w:rPr>
          <w:b/>
        </w:rPr>
      </w:pPr>
      <w:r>
        <w:rPr>
          <w:b/>
        </w:rPr>
        <w:t xml:space="preserve">The Yorkshire </w:t>
      </w:r>
      <w:r w:rsidR="00292337">
        <w:rPr>
          <w:b/>
        </w:rPr>
        <w:t>Register key contacts</w:t>
      </w:r>
      <w:r>
        <w:rPr>
          <w:b/>
        </w:rPr>
        <w:t>:</w:t>
      </w:r>
    </w:p>
    <w:p w14:paraId="0407249C" w14:textId="77777777" w:rsidR="00426CEB" w:rsidRDefault="00426CEB" w:rsidP="00D37D72">
      <w:pPr>
        <w:spacing w:after="0" w:line="240" w:lineRule="auto"/>
        <w:rPr>
          <w:b/>
        </w:rPr>
      </w:pPr>
    </w:p>
    <w:p w14:paraId="2178D666" w14:textId="7393B156" w:rsidR="00135956" w:rsidRPr="00D37D72" w:rsidRDefault="004E6C9A" w:rsidP="00D37D72">
      <w:pPr>
        <w:spacing w:after="0" w:line="240" w:lineRule="auto"/>
        <w:rPr>
          <w:b/>
        </w:rPr>
      </w:pPr>
      <w:r>
        <w:rPr>
          <w:b/>
        </w:rPr>
        <w:t xml:space="preserve">Dr </w:t>
      </w:r>
      <w:r w:rsidR="00593B25">
        <w:rPr>
          <w:b/>
        </w:rPr>
        <w:t>Richard Feltbower</w:t>
      </w:r>
    </w:p>
    <w:p w14:paraId="33C5D5F5" w14:textId="77777777" w:rsidR="00D37D72" w:rsidRPr="00D37D72" w:rsidRDefault="00D37D72" w:rsidP="00D37D72">
      <w:pPr>
        <w:spacing w:after="0" w:line="240" w:lineRule="auto"/>
        <w:rPr>
          <w:rFonts w:ascii="Calibri" w:eastAsia="Calibri" w:hAnsi="Calibri"/>
          <w:b/>
          <w:noProof/>
          <w:szCs w:val="21"/>
        </w:rPr>
      </w:pPr>
      <w:bookmarkStart w:id="0" w:name="_MailAutoSig"/>
      <w:r w:rsidRPr="00D37D72">
        <w:rPr>
          <w:rFonts w:ascii="Calibri" w:eastAsia="Calibri" w:hAnsi="Calibri"/>
          <w:b/>
          <w:noProof/>
          <w:szCs w:val="21"/>
        </w:rPr>
        <w:t>Senior Lecturer in Epidemiology</w:t>
      </w:r>
    </w:p>
    <w:p w14:paraId="72EDCDA3" w14:textId="77777777" w:rsidR="00D37D72" w:rsidRDefault="00D37D72" w:rsidP="00D37D72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School of Medicine</w:t>
      </w:r>
    </w:p>
    <w:p w14:paraId="27F6CA79" w14:textId="4949FB4B" w:rsidR="00D37D72" w:rsidRDefault="00D37D72" w:rsidP="00D37D72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Worsley Building</w:t>
      </w:r>
    </w:p>
    <w:p w14:paraId="41C238EE" w14:textId="77777777" w:rsidR="00D37D72" w:rsidRDefault="00D37D72" w:rsidP="00D37D72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Clarendon Way</w:t>
      </w:r>
    </w:p>
    <w:p w14:paraId="530EEC69" w14:textId="77777777" w:rsidR="00D37D72" w:rsidRDefault="00D37D72" w:rsidP="00D37D72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University of Leeds</w:t>
      </w:r>
    </w:p>
    <w:p w14:paraId="7E904BD6" w14:textId="77777777" w:rsidR="00D37D72" w:rsidRDefault="00D37D72" w:rsidP="00D37D72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LS2 9JT</w:t>
      </w:r>
    </w:p>
    <w:p w14:paraId="00BA4CD4" w14:textId="117C4399" w:rsidR="00D37D72" w:rsidRDefault="009E6B3F" w:rsidP="00D37D72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T</w:t>
      </w:r>
      <w:r w:rsidR="00D37D72">
        <w:rPr>
          <w:rFonts w:ascii="Calibri" w:eastAsia="Calibri" w:hAnsi="Calibri"/>
          <w:noProof/>
          <w:szCs w:val="21"/>
        </w:rPr>
        <w:t xml:space="preserve">el +44 (0)113 343 </w:t>
      </w:r>
      <w:r w:rsidR="007C6DB7">
        <w:rPr>
          <w:rFonts w:ascii="Calibri" w:eastAsia="Calibri" w:hAnsi="Calibri"/>
          <w:noProof/>
          <w:szCs w:val="21"/>
        </w:rPr>
        <w:t>4841</w:t>
      </w:r>
    </w:p>
    <w:bookmarkEnd w:id="0"/>
    <w:p w14:paraId="600FB34D" w14:textId="699FC9C5" w:rsidR="009547DF" w:rsidRDefault="009547DF">
      <w:pPr>
        <w:rPr>
          <w:rStyle w:val="Hyperlink"/>
          <w:rFonts w:ascii="Calibri" w:eastAsia="Calibri" w:hAnsi="Calibri"/>
          <w:noProof/>
          <w:szCs w:val="21"/>
        </w:rPr>
      </w:pPr>
      <w:r w:rsidRPr="004246F8">
        <w:rPr>
          <w:rStyle w:val="Hyperlink"/>
          <w:rFonts w:ascii="Calibri" w:eastAsia="Calibri" w:hAnsi="Calibri"/>
          <w:noProof/>
          <w:szCs w:val="21"/>
        </w:rPr>
        <w:t>https://medicinehealth.leeds.ac.uk/leeds-institute-cardiovascular-metabolic-medicine/doc/yorkshire-specialist-register-cancer-children-young-people</w:t>
      </w:r>
    </w:p>
    <w:p w14:paraId="5E233ABF" w14:textId="3C852CC4" w:rsidR="00DE7A0C" w:rsidRPr="00C864F3" w:rsidRDefault="009E6B3F">
      <w:pPr>
        <w:rPr>
          <w:lang w:val="fr-FR"/>
        </w:rPr>
      </w:pPr>
      <w:r w:rsidRPr="00C864F3">
        <w:rPr>
          <w:b/>
          <w:lang w:val="fr-FR"/>
        </w:rPr>
        <w:t>Email:</w:t>
      </w:r>
      <w:r w:rsidRPr="00C864F3">
        <w:rPr>
          <w:lang w:val="fr-FR"/>
        </w:rPr>
        <w:t xml:space="preserve"> </w:t>
      </w:r>
      <w:hyperlink r:id="rId12" w:history="1">
        <w:r w:rsidR="00C858E2" w:rsidRPr="00C864F3">
          <w:rPr>
            <w:rStyle w:val="Hyperlink"/>
            <w:lang w:val="fr-FR"/>
          </w:rPr>
          <w:t>r.g.feltbower@leeds.ac.uk</w:t>
        </w:r>
      </w:hyperlink>
    </w:p>
    <w:p w14:paraId="168B8BCE" w14:textId="77777777" w:rsidR="00C858E2" w:rsidRPr="00C864F3" w:rsidRDefault="00C858E2" w:rsidP="00C858E2">
      <w:pPr>
        <w:pStyle w:val="Default"/>
        <w:rPr>
          <w:lang w:val="fr-FR"/>
        </w:rPr>
      </w:pPr>
    </w:p>
    <w:p w14:paraId="027F19B5" w14:textId="1B036B62" w:rsidR="00C858E2" w:rsidRDefault="00C858E2" w:rsidP="00C858E2">
      <w:pPr>
        <w:pStyle w:val="Default"/>
        <w:rPr>
          <w:sz w:val="22"/>
          <w:szCs w:val="22"/>
        </w:rPr>
      </w:pPr>
      <w:r w:rsidRPr="00C858E2">
        <w:rPr>
          <w:b/>
          <w:sz w:val="22"/>
          <w:szCs w:val="22"/>
        </w:rPr>
        <w:t>Professor Adam Glaser</w:t>
      </w:r>
      <w:r>
        <w:rPr>
          <w:sz w:val="22"/>
          <w:szCs w:val="22"/>
        </w:rPr>
        <w:t xml:space="preserve"> </w:t>
      </w:r>
    </w:p>
    <w:p w14:paraId="6109ED40" w14:textId="77777777" w:rsidR="00C858E2" w:rsidRPr="00C858E2" w:rsidRDefault="00C858E2" w:rsidP="00C858E2">
      <w:pPr>
        <w:pStyle w:val="Default"/>
        <w:rPr>
          <w:b/>
          <w:sz w:val="22"/>
          <w:szCs w:val="22"/>
        </w:rPr>
      </w:pPr>
      <w:r w:rsidRPr="00C858E2">
        <w:rPr>
          <w:b/>
          <w:sz w:val="22"/>
          <w:szCs w:val="22"/>
        </w:rPr>
        <w:t xml:space="preserve">Consultant Paediatric Oncologist </w:t>
      </w:r>
    </w:p>
    <w:p w14:paraId="54DF8871" w14:textId="77777777" w:rsidR="00C858E2" w:rsidRDefault="00C858E2" w:rsidP="00C85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 Floor, Martin Wing </w:t>
      </w:r>
    </w:p>
    <w:p w14:paraId="1E823FE1" w14:textId="77777777" w:rsidR="00C858E2" w:rsidRDefault="00C858E2" w:rsidP="00C85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Leeds General Infirmary </w:t>
      </w:r>
    </w:p>
    <w:p w14:paraId="05D952A3" w14:textId="77777777" w:rsidR="00C858E2" w:rsidRDefault="00C858E2" w:rsidP="00C85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Great George Street </w:t>
      </w:r>
    </w:p>
    <w:p w14:paraId="17EF4D95" w14:textId="3550757C" w:rsidR="00C858E2" w:rsidRPr="00C864F3" w:rsidRDefault="00C858E2" w:rsidP="00C858E2">
      <w:pPr>
        <w:pStyle w:val="Default"/>
        <w:rPr>
          <w:sz w:val="22"/>
          <w:szCs w:val="22"/>
          <w:lang w:val="fr-FR"/>
        </w:rPr>
      </w:pPr>
      <w:r w:rsidRPr="00C864F3">
        <w:rPr>
          <w:sz w:val="22"/>
          <w:szCs w:val="22"/>
          <w:lang w:val="fr-FR"/>
        </w:rPr>
        <w:t>Leeds</w:t>
      </w:r>
    </w:p>
    <w:p w14:paraId="7D43FE05" w14:textId="2E7D5D80" w:rsidR="00C858E2" w:rsidRPr="00C864F3" w:rsidRDefault="00C858E2" w:rsidP="00C858E2">
      <w:pPr>
        <w:pStyle w:val="Default"/>
        <w:rPr>
          <w:sz w:val="22"/>
          <w:szCs w:val="22"/>
          <w:lang w:val="fr-FR"/>
        </w:rPr>
      </w:pPr>
      <w:r w:rsidRPr="00C864F3">
        <w:rPr>
          <w:sz w:val="22"/>
          <w:szCs w:val="22"/>
          <w:lang w:val="fr-FR"/>
        </w:rPr>
        <w:lastRenderedPageBreak/>
        <w:t xml:space="preserve">LS1 3EX </w:t>
      </w:r>
    </w:p>
    <w:p w14:paraId="3474F89C" w14:textId="77777777" w:rsidR="00C858E2" w:rsidRPr="00C864F3" w:rsidRDefault="00C858E2" w:rsidP="00C858E2">
      <w:pPr>
        <w:pStyle w:val="Default"/>
        <w:rPr>
          <w:sz w:val="22"/>
          <w:szCs w:val="22"/>
          <w:lang w:val="fr-FR"/>
        </w:rPr>
      </w:pPr>
      <w:r w:rsidRPr="00C864F3">
        <w:rPr>
          <w:sz w:val="22"/>
          <w:szCs w:val="22"/>
          <w:lang w:val="fr-FR"/>
        </w:rPr>
        <w:t xml:space="preserve">TEL: 0113 3430367 </w:t>
      </w:r>
    </w:p>
    <w:p w14:paraId="794055A3" w14:textId="3670F137" w:rsidR="00C858E2" w:rsidRPr="00C864F3" w:rsidRDefault="00C858E2" w:rsidP="00C858E2">
      <w:pPr>
        <w:rPr>
          <w:rFonts w:ascii="Calibri" w:eastAsia="Times New Roman" w:hAnsi="Calibri"/>
          <w:color w:val="000000"/>
          <w:lang w:val="fr-FR"/>
        </w:rPr>
      </w:pPr>
      <w:r w:rsidRPr="00C864F3">
        <w:rPr>
          <w:b/>
          <w:lang w:val="fr-FR"/>
        </w:rPr>
        <w:t>Email</w:t>
      </w:r>
      <w:r w:rsidRPr="00C864F3">
        <w:rPr>
          <w:lang w:val="fr-FR"/>
        </w:rPr>
        <w:t xml:space="preserve">: </w:t>
      </w:r>
      <w:hyperlink r:id="rId13" w:history="1">
        <w:r w:rsidRPr="00C864F3">
          <w:rPr>
            <w:rStyle w:val="Hyperlink"/>
            <w:lang w:val="fr-FR"/>
          </w:rPr>
          <w:t>a.glaser@nhs.net</w:t>
        </w:r>
      </w:hyperlink>
      <w:r w:rsidRPr="00C864F3">
        <w:rPr>
          <w:lang w:val="fr-FR"/>
        </w:rPr>
        <w:t xml:space="preserve"> </w:t>
      </w:r>
    </w:p>
    <w:p w14:paraId="48ABA984" w14:textId="77777777" w:rsidR="00BD1810" w:rsidRPr="00C864F3" w:rsidRDefault="00BD1810" w:rsidP="00DE7A0C">
      <w:pPr>
        <w:spacing w:after="0" w:line="240" w:lineRule="auto"/>
        <w:rPr>
          <w:rFonts w:ascii="Calibri" w:eastAsia="Times New Roman" w:hAnsi="Calibri"/>
          <w:i/>
          <w:color w:val="000000"/>
          <w:lang w:val="fr-FR"/>
        </w:rPr>
      </w:pPr>
    </w:p>
    <w:p w14:paraId="35B1953E" w14:textId="2AD887DB" w:rsidR="00A40C1C" w:rsidRPr="004E6C9A" w:rsidRDefault="00A40C1C" w:rsidP="00DE7A0C">
      <w:pPr>
        <w:spacing w:after="0" w:line="240" w:lineRule="auto"/>
        <w:rPr>
          <w:rFonts w:ascii="Calibri" w:eastAsia="Times New Roman" w:hAnsi="Calibri"/>
          <w:i/>
          <w:color w:val="000000"/>
          <w:highlight w:val="yellow"/>
        </w:rPr>
      </w:pPr>
      <w:r w:rsidRPr="00B253FE">
        <w:rPr>
          <w:rFonts w:ascii="Calibri" w:eastAsia="Times New Roman" w:hAnsi="Calibri"/>
          <w:i/>
          <w:color w:val="000000"/>
        </w:rPr>
        <w:t>Who is responsible for the data and who processes it?</w:t>
      </w:r>
    </w:p>
    <w:p w14:paraId="5754C9A5" w14:textId="77777777" w:rsidR="005034CF" w:rsidRPr="004E6C9A" w:rsidRDefault="005034CF" w:rsidP="00DE7A0C">
      <w:pPr>
        <w:spacing w:after="0" w:line="240" w:lineRule="auto"/>
        <w:rPr>
          <w:rFonts w:ascii="Calibri" w:eastAsia="Times New Roman" w:hAnsi="Calibri"/>
          <w:highlight w:val="yellow"/>
        </w:rPr>
      </w:pPr>
    </w:p>
    <w:p w14:paraId="6AC89495" w14:textId="5D0CCA7C" w:rsidR="00DE7A0C" w:rsidRPr="004E6C9A" w:rsidRDefault="00DE7A0C" w:rsidP="00DE7A0C">
      <w:pPr>
        <w:spacing w:after="0" w:line="240" w:lineRule="auto"/>
        <w:rPr>
          <w:rFonts w:ascii="Calibri" w:eastAsia="Times New Roman" w:hAnsi="Calibri"/>
          <w:color w:val="000000"/>
          <w:highlight w:val="yellow"/>
        </w:rPr>
      </w:pPr>
      <w:r w:rsidRPr="00B253FE">
        <w:rPr>
          <w:rFonts w:ascii="Calibri" w:eastAsia="Times New Roman" w:hAnsi="Calibri"/>
          <w:color w:val="000000"/>
        </w:rPr>
        <w:t xml:space="preserve">The </w:t>
      </w:r>
      <w:r w:rsidRPr="00B253FE">
        <w:rPr>
          <w:rFonts w:ascii="Calibri" w:eastAsia="Times New Roman" w:hAnsi="Calibri"/>
          <w:b/>
          <w:color w:val="000000"/>
        </w:rPr>
        <w:t>Data Controller</w:t>
      </w:r>
      <w:r w:rsidR="00245AE2" w:rsidRPr="00B253FE">
        <w:rPr>
          <w:rFonts w:ascii="Calibri" w:eastAsia="Times New Roman" w:hAnsi="Calibri"/>
          <w:b/>
          <w:color w:val="000000"/>
        </w:rPr>
        <w:t xml:space="preserve"> and Data Processor</w:t>
      </w:r>
      <w:r w:rsidRPr="00B253FE">
        <w:rPr>
          <w:rFonts w:ascii="Calibri" w:eastAsia="Times New Roman" w:hAnsi="Calibri"/>
          <w:color w:val="000000"/>
        </w:rPr>
        <w:t xml:space="preserve"> for data collected is:</w:t>
      </w:r>
    </w:p>
    <w:p w14:paraId="5486BE05" w14:textId="77777777" w:rsidR="00CF2F7A" w:rsidRPr="004E6C9A" w:rsidRDefault="00CF2F7A" w:rsidP="00DE7A0C">
      <w:pPr>
        <w:spacing w:after="0" w:line="240" w:lineRule="auto"/>
        <w:rPr>
          <w:rFonts w:ascii="Calibri" w:eastAsia="Times New Roman" w:hAnsi="Calibri"/>
          <w:color w:val="000000"/>
          <w:highlight w:val="yellow"/>
        </w:rPr>
      </w:pPr>
    </w:p>
    <w:p w14:paraId="0BF1002E" w14:textId="77777777" w:rsidR="00245AE2" w:rsidRPr="00B253FE" w:rsidRDefault="00245AE2" w:rsidP="00DE7A0C">
      <w:pPr>
        <w:spacing w:after="0" w:line="240" w:lineRule="auto"/>
        <w:rPr>
          <w:rFonts w:ascii="Calibri" w:eastAsia="Times New Roman" w:hAnsi="Calibri"/>
          <w:b/>
          <w:color w:val="000000"/>
        </w:rPr>
      </w:pPr>
      <w:r w:rsidRPr="00B253FE">
        <w:rPr>
          <w:rFonts w:ascii="Calibri" w:eastAsia="Times New Roman" w:hAnsi="Calibri"/>
          <w:b/>
          <w:color w:val="000000"/>
        </w:rPr>
        <w:t>University of Leeds</w:t>
      </w:r>
    </w:p>
    <w:p w14:paraId="0A0020C4" w14:textId="3EFA5BD3" w:rsidR="004246F8" w:rsidRDefault="004246F8" w:rsidP="00DE7A0C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Woodhouse Lane</w:t>
      </w:r>
    </w:p>
    <w:p w14:paraId="37A0ABE5" w14:textId="0554319E" w:rsidR="00245AE2" w:rsidRPr="00B253FE" w:rsidRDefault="00245AE2" w:rsidP="00DE7A0C">
      <w:pPr>
        <w:spacing w:after="0" w:line="240" w:lineRule="auto"/>
        <w:rPr>
          <w:rFonts w:ascii="Calibri" w:eastAsia="Times New Roman" w:hAnsi="Calibri"/>
          <w:color w:val="000000"/>
        </w:rPr>
      </w:pPr>
      <w:r w:rsidRPr="00B253FE">
        <w:rPr>
          <w:rFonts w:ascii="Calibri" w:eastAsia="Times New Roman" w:hAnsi="Calibri"/>
          <w:color w:val="000000"/>
        </w:rPr>
        <w:t>Leeds</w:t>
      </w:r>
    </w:p>
    <w:p w14:paraId="29EF3919" w14:textId="77777777" w:rsidR="00245AE2" w:rsidRPr="00B253FE" w:rsidRDefault="00245AE2" w:rsidP="00DE7A0C">
      <w:pPr>
        <w:spacing w:after="0" w:line="240" w:lineRule="auto"/>
        <w:rPr>
          <w:rFonts w:ascii="Calibri" w:eastAsia="Times New Roman" w:hAnsi="Calibri"/>
          <w:color w:val="000000"/>
        </w:rPr>
      </w:pPr>
      <w:r w:rsidRPr="00B253FE">
        <w:rPr>
          <w:rFonts w:ascii="Calibri" w:eastAsia="Times New Roman" w:hAnsi="Calibri"/>
          <w:color w:val="000000"/>
        </w:rPr>
        <w:t>LS2 9JT</w:t>
      </w:r>
    </w:p>
    <w:p w14:paraId="596E43CE" w14:textId="62EE5D9B" w:rsidR="00DE7A0C" w:rsidRPr="004E6C9A" w:rsidRDefault="00CF2F7A" w:rsidP="00DE7A0C">
      <w:pPr>
        <w:spacing w:after="0" w:line="240" w:lineRule="auto"/>
        <w:rPr>
          <w:rFonts w:ascii="Calibri" w:eastAsia="Times New Roman" w:hAnsi="Calibri"/>
          <w:highlight w:val="yellow"/>
        </w:rPr>
      </w:pPr>
      <w:r w:rsidRPr="003C3128">
        <w:rPr>
          <w:rFonts w:ascii="Calibri" w:eastAsia="Times New Roman" w:hAnsi="Calibri"/>
          <w:b/>
        </w:rPr>
        <w:t>Data Protection Officer</w:t>
      </w:r>
      <w:r w:rsidRPr="00B253FE">
        <w:rPr>
          <w:rFonts w:ascii="Calibri" w:eastAsia="Times New Roman" w:hAnsi="Calibri"/>
        </w:rPr>
        <w:t xml:space="preserve">: </w:t>
      </w:r>
      <w:r w:rsidR="004A3255">
        <w:rPr>
          <w:rFonts w:ascii="Calibri" w:eastAsia="Times New Roman" w:hAnsi="Calibri"/>
        </w:rPr>
        <w:t>Alice Temple</w:t>
      </w:r>
    </w:p>
    <w:p w14:paraId="0C739200" w14:textId="77777777" w:rsidR="00CF2F7A" w:rsidRDefault="00CF2F7A" w:rsidP="00DE7A0C">
      <w:pPr>
        <w:spacing w:after="0" w:line="240" w:lineRule="auto"/>
        <w:rPr>
          <w:rFonts w:ascii="Calibri" w:eastAsia="Times New Roman" w:hAnsi="Calibri"/>
          <w:highlight w:val="yellow"/>
        </w:rPr>
      </w:pPr>
    </w:p>
    <w:p w14:paraId="49ED7875" w14:textId="68572868" w:rsidR="003C3128" w:rsidRDefault="003C3128" w:rsidP="00DE7A0C">
      <w:pPr>
        <w:spacing w:after="0" w:line="240" w:lineRule="auto"/>
        <w:rPr>
          <w:rFonts w:ascii="Calibri" w:eastAsia="Times New Roman" w:hAnsi="Calibri"/>
          <w:i/>
        </w:rPr>
      </w:pPr>
      <w:r w:rsidRPr="003C3128">
        <w:rPr>
          <w:rFonts w:ascii="Calibri" w:eastAsia="Times New Roman" w:hAnsi="Calibri"/>
          <w:i/>
        </w:rPr>
        <w:t>What if I have any other concerns about the way my personal data are processed?</w:t>
      </w:r>
    </w:p>
    <w:p w14:paraId="72B5FFB6" w14:textId="77777777" w:rsidR="000D701A" w:rsidRPr="003C3128" w:rsidRDefault="000D701A" w:rsidP="00DE7A0C">
      <w:pPr>
        <w:spacing w:after="0" w:line="240" w:lineRule="auto"/>
        <w:rPr>
          <w:rFonts w:ascii="Calibri" w:eastAsia="Times New Roman" w:hAnsi="Calibri"/>
          <w:i/>
        </w:rPr>
      </w:pPr>
    </w:p>
    <w:p w14:paraId="456541F1" w14:textId="533B2233" w:rsidR="003C3128" w:rsidRPr="003C3128" w:rsidRDefault="003C3128" w:rsidP="003C3128">
      <w:pPr>
        <w:spacing w:after="0" w:line="240" w:lineRule="auto"/>
        <w:rPr>
          <w:rFonts w:ascii="Calibri" w:eastAsia="Times New Roman" w:hAnsi="Calibri"/>
        </w:rPr>
      </w:pPr>
      <w:r w:rsidRPr="003C3128">
        <w:rPr>
          <w:rFonts w:ascii="Calibri" w:eastAsia="Times New Roman" w:hAnsi="Calibri"/>
        </w:rPr>
        <w:t xml:space="preserve">If you have any concerns with regard to the way your personal data </w:t>
      </w:r>
      <w:r>
        <w:rPr>
          <w:rFonts w:ascii="Calibri" w:eastAsia="Times New Roman" w:hAnsi="Calibri"/>
        </w:rPr>
        <w:t>are</w:t>
      </w:r>
      <w:r w:rsidRPr="003C3128">
        <w:rPr>
          <w:rFonts w:ascii="Calibri" w:eastAsia="Times New Roman" w:hAnsi="Calibri"/>
        </w:rPr>
        <w:t xml:space="preserve"> being processed or have a query with regard to this Notice, please contact our Data Protection Officer, </w:t>
      </w:r>
      <w:r w:rsidR="004A3255">
        <w:rPr>
          <w:rFonts w:ascii="Calibri" w:eastAsia="Times New Roman" w:hAnsi="Calibri"/>
        </w:rPr>
        <w:t>Alice Temple</w:t>
      </w:r>
      <w:r w:rsidRPr="003C3128">
        <w:rPr>
          <w:rFonts w:ascii="Calibri" w:eastAsia="Times New Roman" w:hAnsi="Calibri"/>
        </w:rPr>
        <w:t xml:space="preserve"> </w:t>
      </w:r>
      <w:r w:rsidR="004246F8">
        <w:rPr>
          <w:rFonts w:ascii="Calibri" w:eastAsia="Times New Roman" w:hAnsi="Calibri"/>
        </w:rPr>
        <w:t xml:space="preserve">via email </w:t>
      </w:r>
      <w:r w:rsidRPr="003C3128">
        <w:rPr>
          <w:rFonts w:ascii="Calibri" w:eastAsia="Times New Roman" w:hAnsi="Calibri"/>
        </w:rPr>
        <w:t>at a.</w:t>
      </w:r>
      <w:r w:rsidR="004A3255">
        <w:rPr>
          <w:rFonts w:ascii="Calibri" w:eastAsia="Times New Roman" w:hAnsi="Calibri"/>
        </w:rPr>
        <w:t>c</w:t>
      </w:r>
      <w:r w:rsidRPr="003C3128">
        <w:rPr>
          <w:rFonts w:ascii="Calibri" w:eastAsia="Times New Roman" w:hAnsi="Calibri"/>
        </w:rPr>
        <w:t>.</w:t>
      </w:r>
      <w:r w:rsidR="004A3255">
        <w:rPr>
          <w:rFonts w:ascii="Calibri" w:eastAsia="Times New Roman" w:hAnsi="Calibri"/>
        </w:rPr>
        <w:t>temple@</w:t>
      </w:r>
      <w:r w:rsidRPr="003C3128">
        <w:rPr>
          <w:rFonts w:ascii="Calibri" w:eastAsia="Times New Roman" w:hAnsi="Calibri"/>
        </w:rPr>
        <w:t xml:space="preserve">leeds.ac.uk. </w:t>
      </w:r>
    </w:p>
    <w:p w14:paraId="589F9823" w14:textId="208EE99C" w:rsidR="003C3128" w:rsidRPr="003C3128" w:rsidRDefault="003C3128" w:rsidP="003C3128">
      <w:pPr>
        <w:spacing w:after="0" w:line="240" w:lineRule="auto"/>
        <w:rPr>
          <w:rFonts w:ascii="Calibri" w:eastAsia="Times New Roman" w:hAnsi="Calibri"/>
        </w:rPr>
      </w:pPr>
      <w:r w:rsidRPr="003C3128">
        <w:rPr>
          <w:rFonts w:ascii="Calibri" w:eastAsia="Times New Roman" w:hAnsi="Calibri"/>
        </w:rPr>
        <w:t xml:space="preserve">Our general postal address is University of Leeds, </w:t>
      </w:r>
      <w:r w:rsidR="004246F8">
        <w:rPr>
          <w:rFonts w:ascii="Calibri" w:eastAsia="Times New Roman" w:hAnsi="Calibri"/>
        </w:rPr>
        <w:t xml:space="preserve">Woodhouse Lane, </w:t>
      </w:r>
      <w:r w:rsidRPr="003C3128">
        <w:rPr>
          <w:rFonts w:ascii="Calibri" w:eastAsia="Times New Roman" w:hAnsi="Calibri"/>
        </w:rPr>
        <w:t xml:space="preserve">Leeds LS2 9JT, UK. </w:t>
      </w:r>
    </w:p>
    <w:p w14:paraId="700A91EC" w14:textId="46CF2369" w:rsidR="003C3128" w:rsidRPr="003C3128" w:rsidRDefault="003C3128" w:rsidP="003C3128">
      <w:pPr>
        <w:spacing w:after="0" w:line="240" w:lineRule="auto"/>
        <w:rPr>
          <w:rFonts w:ascii="Calibri" w:eastAsia="Times New Roman" w:hAnsi="Calibri"/>
        </w:rPr>
      </w:pPr>
      <w:r w:rsidRPr="003C3128">
        <w:rPr>
          <w:rFonts w:ascii="Calibri" w:eastAsia="Times New Roman" w:hAnsi="Calibri"/>
        </w:rPr>
        <w:t xml:space="preserve">Our postal address for data protection issues is University of Leeds, Room 11.72 EC Stoner Building, Leeds, LS2 9JT. Our telephone number is +44 (0)113 2431751. </w:t>
      </w:r>
    </w:p>
    <w:p w14:paraId="63C7F066" w14:textId="48120A2F" w:rsidR="003C3128" w:rsidRDefault="003C3128" w:rsidP="003C3128">
      <w:pPr>
        <w:spacing w:after="0" w:line="240" w:lineRule="auto"/>
        <w:rPr>
          <w:rFonts w:ascii="Calibri" w:eastAsia="Times New Roman" w:hAnsi="Calibri"/>
        </w:rPr>
      </w:pPr>
      <w:r w:rsidRPr="003C3128">
        <w:rPr>
          <w:rFonts w:ascii="Calibri" w:eastAsia="Times New Roman" w:hAnsi="Calibri"/>
        </w:rPr>
        <w:t>Our data controller registration number provided by the Information Commissioner's Office is Z553814X.</w:t>
      </w:r>
    </w:p>
    <w:p w14:paraId="771D8EDA" w14:textId="439EE3AA" w:rsidR="00556DA5" w:rsidRDefault="00556DA5" w:rsidP="003C3128">
      <w:pPr>
        <w:spacing w:after="0" w:line="240" w:lineRule="auto"/>
        <w:rPr>
          <w:rFonts w:ascii="Calibri" w:eastAsia="Times New Roman" w:hAnsi="Calibri"/>
        </w:rPr>
      </w:pPr>
    </w:p>
    <w:p w14:paraId="15433429" w14:textId="77777777" w:rsidR="00556DA5" w:rsidRPr="00DC107D" w:rsidRDefault="00556DA5" w:rsidP="00556DA5">
      <w:pPr>
        <w:spacing w:after="0" w:line="240" w:lineRule="auto"/>
        <w:rPr>
          <w:rFonts w:ascii="Calibri" w:eastAsia="Times New Roman" w:hAnsi="Calibri"/>
        </w:rPr>
      </w:pPr>
      <w:r w:rsidRPr="00DC107D">
        <w:rPr>
          <w:rFonts w:ascii="Calibri" w:eastAsia="Times New Roman" w:hAnsi="Calibri"/>
        </w:rPr>
        <w:t>If you are unhappy with the way you or your child’s data</w:t>
      </w:r>
      <w:r>
        <w:rPr>
          <w:rFonts w:ascii="Calibri" w:eastAsia="Times New Roman" w:hAnsi="Calibri"/>
        </w:rPr>
        <w:t xml:space="preserve"> are</w:t>
      </w:r>
      <w:r w:rsidRPr="00DC107D">
        <w:rPr>
          <w:rFonts w:ascii="Calibri" w:eastAsia="Times New Roman" w:hAnsi="Calibri"/>
        </w:rPr>
        <w:t xml:space="preserve"> being processed you have the right to complain to the Information Commissioner’s Office (ICO).</w:t>
      </w:r>
    </w:p>
    <w:p w14:paraId="624EC6E9" w14:textId="63EA0C5A" w:rsidR="00445D98" w:rsidRPr="00B253FE" w:rsidRDefault="00813995" w:rsidP="00C864F3">
      <w:pPr>
        <w:rPr>
          <w:rFonts w:ascii="Calibri" w:eastAsia="Times New Roman" w:hAnsi="Calibri"/>
        </w:rPr>
      </w:pPr>
      <w:hyperlink r:id="rId14" w:history="1">
        <w:r w:rsidR="00556DA5" w:rsidRPr="00DC107D">
          <w:rPr>
            <w:rStyle w:val="Hyperlink"/>
            <w:rFonts w:ascii="Calibri" w:eastAsia="Times New Roman" w:hAnsi="Calibri"/>
          </w:rPr>
          <w:t>https://ico.org.uk/</w:t>
        </w:r>
      </w:hyperlink>
      <w:bookmarkStart w:id="1" w:name="_GoBack"/>
      <w:bookmarkEnd w:id="1"/>
    </w:p>
    <w:sectPr w:rsidR="00445D98" w:rsidRPr="00B253FE" w:rsidSect="00D37D72">
      <w:headerReference w:type="default" r:id="rId15"/>
      <w:footerReference w:type="default" r:id="rId16"/>
      <w:pgSz w:w="11906" w:h="16838" w:code="9"/>
      <w:pgMar w:top="709" w:right="1440" w:bottom="851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53B677" w16cid:durableId="22F24A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1C703" w14:textId="77777777" w:rsidR="00F2143E" w:rsidRDefault="00F2143E" w:rsidP="00067E87">
      <w:pPr>
        <w:spacing w:after="0" w:line="240" w:lineRule="auto"/>
      </w:pPr>
      <w:r>
        <w:separator/>
      </w:r>
    </w:p>
  </w:endnote>
  <w:endnote w:type="continuationSeparator" w:id="0">
    <w:p w14:paraId="52433E22" w14:textId="77777777" w:rsidR="00F2143E" w:rsidRDefault="00F2143E" w:rsidP="0006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CA60" w14:textId="1597C9EF" w:rsidR="00F2143E" w:rsidRDefault="00F2143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7E68" w14:textId="77777777" w:rsidR="00F2143E" w:rsidRDefault="00F2143E" w:rsidP="00067E87">
      <w:pPr>
        <w:spacing w:after="0" w:line="240" w:lineRule="auto"/>
      </w:pPr>
      <w:r>
        <w:separator/>
      </w:r>
    </w:p>
  </w:footnote>
  <w:footnote w:type="continuationSeparator" w:id="0">
    <w:p w14:paraId="01BC61C8" w14:textId="77777777" w:rsidR="00F2143E" w:rsidRDefault="00F2143E" w:rsidP="0006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454D" w14:textId="0F637471" w:rsidR="00F2143E" w:rsidRDefault="00F2143E">
    <w:pPr>
      <w:pStyle w:val="Header"/>
    </w:pPr>
    <w:r>
      <w:tab/>
    </w:r>
    <w:r>
      <w:tab/>
    </w:r>
    <w:r w:rsidR="002044EC">
      <w:t>Sep</w:t>
    </w:r>
    <w:r w:rsidR="002044EC">
      <w:t xml:space="preserve"> </w:t>
    </w:r>
    <w:r>
      <w:t>2020 v.1.</w:t>
    </w:r>
    <w:r w:rsidR="002044E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F1C"/>
    <w:multiLevelType w:val="hybridMultilevel"/>
    <w:tmpl w:val="C268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797"/>
    <w:multiLevelType w:val="hybridMultilevel"/>
    <w:tmpl w:val="E042F1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44D"/>
    <w:multiLevelType w:val="hybridMultilevel"/>
    <w:tmpl w:val="3B381E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E2"/>
    <w:rsid w:val="00004355"/>
    <w:rsid w:val="00010522"/>
    <w:rsid w:val="00030668"/>
    <w:rsid w:val="0006320B"/>
    <w:rsid w:val="00065FDC"/>
    <w:rsid w:val="00067E87"/>
    <w:rsid w:val="000D701A"/>
    <w:rsid w:val="000F6AAE"/>
    <w:rsid w:val="00102B3A"/>
    <w:rsid w:val="001067BC"/>
    <w:rsid w:val="00122E66"/>
    <w:rsid w:val="001320AA"/>
    <w:rsid w:val="00135956"/>
    <w:rsid w:val="0016476B"/>
    <w:rsid w:val="002044EC"/>
    <w:rsid w:val="0020797B"/>
    <w:rsid w:val="00245AE2"/>
    <w:rsid w:val="00292337"/>
    <w:rsid w:val="002D52D4"/>
    <w:rsid w:val="00336FA4"/>
    <w:rsid w:val="0035058E"/>
    <w:rsid w:val="0036071C"/>
    <w:rsid w:val="003C0C82"/>
    <w:rsid w:val="003C3128"/>
    <w:rsid w:val="003F3DC6"/>
    <w:rsid w:val="0040650F"/>
    <w:rsid w:val="004246F8"/>
    <w:rsid w:val="00426CEB"/>
    <w:rsid w:val="00445D98"/>
    <w:rsid w:val="004726DB"/>
    <w:rsid w:val="004A3255"/>
    <w:rsid w:val="004C79EB"/>
    <w:rsid w:val="004E1A68"/>
    <w:rsid w:val="004E6C9A"/>
    <w:rsid w:val="005034CF"/>
    <w:rsid w:val="00520D5B"/>
    <w:rsid w:val="0052261C"/>
    <w:rsid w:val="00545128"/>
    <w:rsid w:val="00556DA5"/>
    <w:rsid w:val="005579BA"/>
    <w:rsid w:val="00593B25"/>
    <w:rsid w:val="005D6981"/>
    <w:rsid w:val="006017AA"/>
    <w:rsid w:val="00602285"/>
    <w:rsid w:val="006A721D"/>
    <w:rsid w:val="006B3815"/>
    <w:rsid w:val="006D6DD4"/>
    <w:rsid w:val="006F3B51"/>
    <w:rsid w:val="007660EB"/>
    <w:rsid w:val="00784153"/>
    <w:rsid w:val="00794B0A"/>
    <w:rsid w:val="007C6DB7"/>
    <w:rsid w:val="007E47E2"/>
    <w:rsid w:val="00813995"/>
    <w:rsid w:val="00892788"/>
    <w:rsid w:val="008D3095"/>
    <w:rsid w:val="008E5898"/>
    <w:rsid w:val="008F2033"/>
    <w:rsid w:val="009509AA"/>
    <w:rsid w:val="009547DF"/>
    <w:rsid w:val="00971B74"/>
    <w:rsid w:val="009777C9"/>
    <w:rsid w:val="00980E97"/>
    <w:rsid w:val="009C5287"/>
    <w:rsid w:val="009E6B3F"/>
    <w:rsid w:val="00A40C1C"/>
    <w:rsid w:val="00AA3454"/>
    <w:rsid w:val="00AB00F4"/>
    <w:rsid w:val="00AD3ABD"/>
    <w:rsid w:val="00AD608F"/>
    <w:rsid w:val="00AE23C6"/>
    <w:rsid w:val="00B11967"/>
    <w:rsid w:val="00B253FE"/>
    <w:rsid w:val="00B67163"/>
    <w:rsid w:val="00B858E8"/>
    <w:rsid w:val="00BB32FB"/>
    <w:rsid w:val="00BC53CB"/>
    <w:rsid w:val="00BD1810"/>
    <w:rsid w:val="00C402CD"/>
    <w:rsid w:val="00C71F37"/>
    <w:rsid w:val="00C858E2"/>
    <w:rsid w:val="00C864F3"/>
    <w:rsid w:val="00CE2EDF"/>
    <w:rsid w:val="00CF2F7A"/>
    <w:rsid w:val="00CF6931"/>
    <w:rsid w:val="00D30D1F"/>
    <w:rsid w:val="00D37D72"/>
    <w:rsid w:val="00D4440F"/>
    <w:rsid w:val="00DC107D"/>
    <w:rsid w:val="00DE7A0C"/>
    <w:rsid w:val="00DF2075"/>
    <w:rsid w:val="00E211A0"/>
    <w:rsid w:val="00E62152"/>
    <w:rsid w:val="00F2143E"/>
    <w:rsid w:val="00F6328B"/>
    <w:rsid w:val="00F73AF6"/>
    <w:rsid w:val="00F7615F"/>
    <w:rsid w:val="00FA1727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60CF"/>
  <w15:docId w15:val="{B3717705-F19C-4D22-8751-CF0CF01F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A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A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87"/>
  </w:style>
  <w:style w:type="paragraph" w:styleId="Footer">
    <w:name w:val="footer"/>
    <w:basedOn w:val="Normal"/>
    <w:link w:val="FooterChar"/>
    <w:uiPriority w:val="99"/>
    <w:unhideWhenUsed/>
    <w:rsid w:val="00067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87"/>
  </w:style>
  <w:style w:type="character" w:styleId="CommentReference">
    <w:name w:val="annotation reference"/>
    <w:basedOn w:val="DefaultParagraphFont"/>
    <w:uiPriority w:val="99"/>
    <w:semiHidden/>
    <w:unhideWhenUsed/>
    <w:rsid w:val="00350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967"/>
    <w:pPr>
      <w:ind w:left="720"/>
      <w:contextualSpacing/>
    </w:pPr>
  </w:style>
  <w:style w:type="paragraph" w:customStyle="1" w:styleId="Default">
    <w:name w:val="Default"/>
    <w:rsid w:val="00C85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glaser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r.g.feltbower@leeds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.nhs.uk/services/national-data-opt-ou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C336BA7BAC41AD7C4C5B775F713C" ma:contentTypeVersion="12" ma:contentTypeDescription="Create a new document." ma:contentTypeScope="" ma:versionID="c52580fd2fd6bb0aa36c6015011e7b17">
  <xsd:schema xmlns:xsd="http://www.w3.org/2001/XMLSchema" xmlns:xs="http://www.w3.org/2001/XMLSchema" xmlns:p="http://schemas.microsoft.com/office/2006/metadata/properties" xmlns:ns3="b59e72d8-f7ce-4f4e-b508-d639dfc43b0e" xmlns:ns4="0d2cac87-261d-46a2-916b-6470f95bd530" targetNamespace="http://schemas.microsoft.com/office/2006/metadata/properties" ma:root="true" ma:fieldsID="d220c507bad742e2cbed7cd9f9682008" ns3:_="" ns4:_="">
    <xsd:import namespace="b59e72d8-f7ce-4f4e-b508-d639dfc43b0e"/>
    <xsd:import namespace="0d2cac87-261d-46a2-916b-6470f95bd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72d8-f7ce-4f4e-b508-d639dfc43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c87-261d-46a2-916b-6470f95bd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A98F-12D1-4FEC-A577-21720A83C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2A282-58FF-4604-98DE-76BFD2F1D431}">
  <ds:schemaRefs>
    <ds:schemaRef ds:uri="http://schemas.microsoft.com/office/infopath/2007/PartnerControls"/>
    <ds:schemaRef ds:uri="http://schemas.microsoft.com/office/2006/documentManagement/types"/>
    <ds:schemaRef ds:uri="b59e72d8-f7ce-4f4e-b508-d639dfc43b0e"/>
    <ds:schemaRef ds:uri="http://purl.org/dc/elements/1.1/"/>
    <ds:schemaRef ds:uri="http://schemas.microsoft.com/office/2006/metadata/properties"/>
    <ds:schemaRef ds:uri="0d2cac87-261d-46a2-916b-6470f95bd53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71F1E7-E29F-43F6-88F9-962CB30C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e72d8-f7ce-4f4e-b508-d639dfc43b0e"/>
    <ds:schemaRef ds:uri="0d2cac87-261d-46a2-916b-6470f95bd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744C0-79C6-4EE2-A91F-CB33F489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Parslow</dc:creator>
  <cp:lastModifiedBy>Benjamin Fox</cp:lastModifiedBy>
  <cp:revision>4</cp:revision>
  <cp:lastPrinted>2019-05-22T10:56:00Z</cp:lastPrinted>
  <dcterms:created xsi:type="dcterms:W3CDTF">2020-09-07T09:29:00Z</dcterms:created>
  <dcterms:modified xsi:type="dcterms:W3CDTF">2020-09-07T14:43:00Z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0x010100DD29C336BA7BAC41AD7C4C5B775F713C</vt:lpwstr>
  </property>
</Properties>
</file>